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898" w:rsidRPr="0065450C" w:rsidRDefault="00736898" w:rsidP="00736898">
      <w:pPr>
        <w:pStyle w:val="a3"/>
        <w:ind w:right="-426"/>
        <w:jc w:val="center"/>
        <w:rPr>
          <w:sz w:val="28"/>
          <w:szCs w:val="28"/>
        </w:rPr>
      </w:pPr>
      <w:r w:rsidRPr="0065450C">
        <w:rPr>
          <w:sz w:val="28"/>
          <w:szCs w:val="28"/>
        </w:rPr>
        <w:t>План урока №</w:t>
      </w:r>
      <w:r w:rsidR="00C83A18">
        <w:rPr>
          <w:sz w:val="28"/>
          <w:szCs w:val="28"/>
        </w:rPr>
        <w:t>10</w:t>
      </w:r>
      <w:r w:rsidRPr="0065450C">
        <w:rPr>
          <w:sz w:val="28"/>
          <w:szCs w:val="28"/>
        </w:rPr>
        <w:t>.</w:t>
      </w:r>
    </w:p>
    <w:p w:rsidR="00736898" w:rsidRPr="0065450C" w:rsidRDefault="00736898" w:rsidP="00736898">
      <w:pPr>
        <w:pStyle w:val="a3"/>
        <w:ind w:right="-426"/>
        <w:rPr>
          <w:sz w:val="28"/>
          <w:szCs w:val="28"/>
        </w:rPr>
      </w:pPr>
      <w:r w:rsidRPr="0065450C">
        <w:rPr>
          <w:sz w:val="28"/>
          <w:szCs w:val="28"/>
        </w:rPr>
        <w:t>По  междисциплинарному курсу МДК02.03 Технология механизированных работ в животноводстве. Назначение и общее устройство тракторов, автомобилей и сельскохозяйственных машин.</w:t>
      </w:r>
    </w:p>
    <w:p w:rsidR="00736898" w:rsidRPr="0065450C" w:rsidRDefault="00736898" w:rsidP="00736898">
      <w:pPr>
        <w:pStyle w:val="a3"/>
        <w:ind w:right="-426"/>
        <w:rPr>
          <w:b/>
          <w:sz w:val="28"/>
          <w:szCs w:val="28"/>
        </w:rPr>
      </w:pPr>
      <w:r w:rsidRPr="0065450C">
        <w:rPr>
          <w:b/>
          <w:sz w:val="28"/>
          <w:szCs w:val="28"/>
        </w:rPr>
        <w:t xml:space="preserve">Для  студентов 31 группы   очного отделения </w:t>
      </w:r>
    </w:p>
    <w:p w:rsidR="00E262F1" w:rsidRDefault="00736898" w:rsidP="00736898">
      <w:pPr>
        <w:pStyle w:val="a3"/>
        <w:ind w:right="-426"/>
        <w:rPr>
          <w:rFonts w:ascii="Times New Roman" w:hAnsi="Times New Roman" w:cs="Times New Roman"/>
          <w:b/>
          <w:sz w:val="28"/>
          <w:szCs w:val="28"/>
        </w:rPr>
      </w:pPr>
      <w:r w:rsidRPr="0065450C">
        <w:rPr>
          <w:b/>
          <w:sz w:val="28"/>
          <w:szCs w:val="28"/>
        </w:rPr>
        <w:t>Тема</w:t>
      </w:r>
      <w:r w:rsidRPr="00E262F1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E262F1" w:rsidRPr="00E262F1">
        <w:rPr>
          <w:rFonts w:ascii="Times New Roman" w:hAnsi="Times New Roman" w:cs="Times New Roman"/>
          <w:b/>
          <w:sz w:val="28"/>
          <w:szCs w:val="28"/>
        </w:rPr>
        <w:t>Технология работ и машины для комплексной механизации птицеферм и птицефабрик.</w:t>
      </w:r>
    </w:p>
    <w:p w:rsidR="00736898" w:rsidRPr="0065450C" w:rsidRDefault="00736898" w:rsidP="00736898">
      <w:pPr>
        <w:pStyle w:val="a3"/>
        <w:ind w:right="-426"/>
        <w:rPr>
          <w:b/>
          <w:sz w:val="28"/>
          <w:szCs w:val="28"/>
        </w:rPr>
      </w:pPr>
      <w:r w:rsidRPr="0065450C">
        <w:rPr>
          <w:b/>
          <w:sz w:val="28"/>
          <w:szCs w:val="28"/>
        </w:rPr>
        <w:t xml:space="preserve">Методическая тема (цель): </w:t>
      </w:r>
      <w:r w:rsidRPr="0065450C">
        <w:rPr>
          <w:sz w:val="28"/>
          <w:szCs w:val="28"/>
        </w:rPr>
        <w:t>подготовка конкурентоспособных специалистов, владеющих общими и профессиональными  компетенциями, необходимыми для  работы в условиях современных требований.</w:t>
      </w:r>
    </w:p>
    <w:p w:rsidR="00736898" w:rsidRPr="0065450C" w:rsidRDefault="00736898" w:rsidP="00736898">
      <w:pPr>
        <w:pStyle w:val="a3"/>
        <w:ind w:right="-426"/>
        <w:rPr>
          <w:b/>
          <w:sz w:val="28"/>
          <w:szCs w:val="28"/>
        </w:rPr>
      </w:pPr>
    </w:p>
    <w:p w:rsidR="00736898" w:rsidRPr="00FC58A9" w:rsidRDefault="00736898" w:rsidP="00736898">
      <w:pPr>
        <w:pStyle w:val="a3"/>
        <w:ind w:right="-426"/>
        <w:rPr>
          <w:b/>
          <w:sz w:val="28"/>
          <w:szCs w:val="28"/>
        </w:rPr>
      </w:pPr>
      <w:r w:rsidRPr="0065450C">
        <w:rPr>
          <w:b/>
          <w:sz w:val="28"/>
          <w:szCs w:val="28"/>
        </w:rPr>
        <w:t>Цели:Образовательная: Сформировать  знания</w:t>
      </w:r>
      <w:r w:rsidRPr="0065450C">
        <w:rPr>
          <w:sz w:val="28"/>
          <w:szCs w:val="28"/>
        </w:rPr>
        <w:t>: З-1 классификацию, устройство и принцип работы двигателей, сельскохозяйственных машин.</w:t>
      </w:r>
    </w:p>
    <w:p w:rsidR="00736898" w:rsidRPr="0065450C" w:rsidRDefault="00736898" w:rsidP="00736898">
      <w:pPr>
        <w:pStyle w:val="a3"/>
        <w:ind w:right="-426"/>
        <w:rPr>
          <w:b/>
          <w:sz w:val="28"/>
          <w:szCs w:val="28"/>
        </w:rPr>
      </w:pPr>
      <w:r w:rsidRPr="0065450C">
        <w:rPr>
          <w:b/>
          <w:sz w:val="28"/>
          <w:szCs w:val="28"/>
        </w:rPr>
        <w:t>Овладеть  умениями:</w:t>
      </w:r>
    </w:p>
    <w:p w:rsidR="00736898" w:rsidRPr="0065450C" w:rsidRDefault="00736898" w:rsidP="00736898">
      <w:pPr>
        <w:pStyle w:val="a3"/>
        <w:ind w:right="-426"/>
        <w:rPr>
          <w:sz w:val="28"/>
          <w:szCs w:val="28"/>
        </w:rPr>
      </w:pPr>
      <w:r w:rsidRPr="0065450C">
        <w:rPr>
          <w:sz w:val="28"/>
          <w:szCs w:val="28"/>
        </w:rPr>
        <w:t>У-1- собирать, разбирать, регулировать, выявлять неисправности и устанавливать узлы и детали на двигатель, приборы электрооборудования определять техническое состояние машин и механизмов;</w:t>
      </w:r>
    </w:p>
    <w:p w:rsidR="00736898" w:rsidRPr="0065450C" w:rsidRDefault="00736898" w:rsidP="00736898">
      <w:pPr>
        <w:pStyle w:val="a3"/>
        <w:ind w:right="-426"/>
        <w:rPr>
          <w:sz w:val="28"/>
          <w:szCs w:val="28"/>
        </w:rPr>
      </w:pPr>
      <w:r w:rsidRPr="0065450C">
        <w:rPr>
          <w:sz w:val="28"/>
          <w:szCs w:val="28"/>
        </w:rPr>
        <w:t>У-4- разбирать, собирать и регулировать рабочие органы сельскохозяйственных машин.</w:t>
      </w:r>
    </w:p>
    <w:p w:rsidR="00736898" w:rsidRPr="0065450C" w:rsidRDefault="00736898" w:rsidP="00736898">
      <w:pPr>
        <w:pStyle w:val="a3"/>
        <w:ind w:right="-426"/>
        <w:rPr>
          <w:sz w:val="28"/>
          <w:szCs w:val="28"/>
        </w:rPr>
      </w:pPr>
      <w:r w:rsidRPr="0065450C">
        <w:rPr>
          <w:b/>
          <w:sz w:val="28"/>
          <w:szCs w:val="28"/>
        </w:rPr>
        <w:t xml:space="preserve">Развивающая: </w:t>
      </w:r>
      <w:r w:rsidRPr="0065450C">
        <w:rPr>
          <w:sz w:val="28"/>
          <w:szCs w:val="28"/>
        </w:rPr>
        <w:t>развивать  умения работать в  должном (определенном)  темпе:</w:t>
      </w:r>
      <w:r w:rsidRPr="0065450C">
        <w:rPr>
          <w:b/>
          <w:sz w:val="28"/>
          <w:szCs w:val="28"/>
        </w:rPr>
        <w:t xml:space="preserve"> </w:t>
      </w:r>
      <w:r w:rsidRPr="0065450C">
        <w:rPr>
          <w:sz w:val="28"/>
          <w:szCs w:val="28"/>
        </w:rPr>
        <w:t>читать,  писать, чертить, конспектировать,  решать  ситуационную  задачу</w:t>
      </w:r>
    </w:p>
    <w:p w:rsidR="00736898" w:rsidRPr="0065450C" w:rsidRDefault="00736898" w:rsidP="00736898">
      <w:pPr>
        <w:pStyle w:val="a3"/>
        <w:ind w:right="-426"/>
        <w:rPr>
          <w:b/>
          <w:sz w:val="28"/>
          <w:szCs w:val="28"/>
        </w:rPr>
      </w:pPr>
      <w:r w:rsidRPr="0065450C">
        <w:rPr>
          <w:b/>
          <w:sz w:val="28"/>
          <w:szCs w:val="28"/>
        </w:rPr>
        <w:t xml:space="preserve">Воспитательная: </w:t>
      </w:r>
      <w:r w:rsidRPr="0065450C">
        <w:rPr>
          <w:sz w:val="28"/>
          <w:szCs w:val="28"/>
        </w:rPr>
        <w:t>побуждать  к познавательной, трудовой  деятельности</w:t>
      </w:r>
    </w:p>
    <w:p w:rsidR="00736898" w:rsidRPr="0065450C" w:rsidRDefault="00736898" w:rsidP="00736898">
      <w:pPr>
        <w:pStyle w:val="a3"/>
        <w:ind w:right="-426"/>
        <w:rPr>
          <w:sz w:val="28"/>
          <w:szCs w:val="28"/>
        </w:rPr>
      </w:pPr>
    </w:p>
    <w:p w:rsidR="00736898" w:rsidRPr="0065450C" w:rsidRDefault="00736898" w:rsidP="00736898">
      <w:pPr>
        <w:pStyle w:val="a3"/>
        <w:ind w:right="-426"/>
        <w:rPr>
          <w:sz w:val="28"/>
          <w:szCs w:val="28"/>
        </w:rPr>
      </w:pPr>
      <w:r w:rsidRPr="0065450C">
        <w:rPr>
          <w:sz w:val="28"/>
          <w:szCs w:val="28"/>
        </w:rPr>
        <w:t>ОК 1. Понимать   сущность  и социальную  значимость  своей  будущей профессии,  проявлять  к ней  устойчивый  интерес;</w:t>
      </w:r>
    </w:p>
    <w:p w:rsidR="00736898" w:rsidRPr="0065450C" w:rsidRDefault="00736898" w:rsidP="00736898">
      <w:pPr>
        <w:pStyle w:val="a3"/>
        <w:ind w:right="-426"/>
        <w:rPr>
          <w:sz w:val="28"/>
          <w:szCs w:val="28"/>
        </w:rPr>
      </w:pPr>
      <w:r w:rsidRPr="0065450C">
        <w:rPr>
          <w:sz w:val="28"/>
          <w:szCs w:val="28"/>
        </w:rPr>
        <w:t>ЩЛ3. Принимать решения в стандартных и нестандартных ситуациях и нести за них ответственность.</w:t>
      </w:r>
    </w:p>
    <w:p w:rsidR="00736898" w:rsidRPr="0065450C" w:rsidRDefault="00736898" w:rsidP="00736898">
      <w:pPr>
        <w:pStyle w:val="a3"/>
        <w:ind w:right="-426"/>
        <w:rPr>
          <w:sz w:val="28"/>
          <w:szCs w:val="28"/>
        </w:rPr>
      </w:pPr>
      <w:r w:rsidRPr="0065450C">
        <w:rPr>
          <w:sz w:val="28"/>
          <w:szCs w:val="28"/>
        </w:rPr>
        <w:t>ОК 4. Осуществлять  поиск  и использование  информации,  необходимой  для  эффективного  выполнения  профессиональных  задач,  профессионального  и личностного  развития</w:t>
      </w:r>
    </w:p>
    <w:p w:rsidR="00736898" w:rsidRPr="0065450C" w:rsidRDefault="00736898" w:rsidP="00736898">
      <w:pPr>
        <w:pStyle w:val="a3"/>
        <w:ind w:right="-426"/>
        <w:rPr>
          <w:sz w:val="28"/>
          <w:szCs w:val="28"/>
        </w:rPr>
      </w:pPr>
      <w:r w:rsidRPr="0065450C">
        <w:rPr>
          <w:sz w:val="28"/>
          <w:szCs w:val="28"/>
        </w:rPr>
        <w:t>ПК 1.5. Подготавливать машины и оборудование для обслуживания животноводческих ферм, комплексов и птицефабрик.</w:t>
      </w:r>
    </w:p>
    <w:p w:rsidR="00736898" w:rsidRPr="0065450C" w:rsidRDefault="00736898" w:rsidP="00736898">
      <w:pPr>
        <w:pStyle w:val="a3"/>
        <w:ind w:right="-426"/>
        <w:rPr>
          <w:sz w:val="28"/>
          <w:szCs w:val="28"/>
        </w:rPr>
      </w:pPr>
      <w:r w:rsidRPr="0065450C">
        <w:rPr>
          <w:b/>
          <w:sz w:val="28"/>
          <w:szCs w:val="28"/>
        </w:rPr>
        <w:t>Тип урока</w:t>
      </w:r>
      <w:r w:rsidRPr="0065450C">
        <w:rPr>
          <w:sz w:val="28"/>
          <w:szCs w:val="28"/>
        </w:rPr>
        <w:t xml:space="preserve">:  комбинированный </w:t>
      </w:r>
    </w:p>
    <w:p w:rsidR="00736898" w:rsidRPr="0065450C" w:rsidRDefault="00736898" w:rsidP="00736898">
      <w:pPr>
        <w:pStyle w:val="a3"/>
        <w:ind w:right="-426"/>
        <w:rPr>
          <w:b/>
          <w:sz w:val="28"/>
          <w:szCs w:val="28"/>
        </w:rPr>
      </w:pPr>
      <w:r w:rsidRPr="0065450C">
        <w:rPr>
          <w:b/>
          <w:sz w:val="28"/>
          <w:szCs w:val="28"/>
        </w:rPr>
        <w:t>Вид занятия</w:t>
      </w:r>
      <w:r w:rsidRPr="0065450C">
        <w:rPr>
          <w:sz w:val="28"/>
          <w:szCs w:val="28"/>
        </w:rPr>
        <w:t>: урок</w:t>
      </w:r>
    </w:p>
    <w:p w:rsidR="00736898" w:rsidRPr="0065450C" w:rsidRDefault="00736898" w:rsidP="00736898">
      <w:pPr>
        <w:pStyle w:val="a3"/>
        <w:ind w:right="-426"/>
        <w:rPr>
          <w:sz w:val="28"/>
          <w:szCs w:val="28"/>
        </w:rPr>
      </w:pPr>
      <w:r w:rsidRPr="0065450C">
        <w:rPr>
          <w:b/>
          <w:sz w:val="28"/>
          <w:szCs w:val="28"/>
        </w:rPr>
        <w:t xml:space="preserve">Межпредметные связи: </w:t>
      </w:r>
      <w:r w:rsidRPr="0065450C">
        <w:rPr>
          <w:sz w:val="28"/>
          <w:szCs w:val="28"/>
        </w:rPr>
        <w:t>ОП07.Основы зоотехнии</w:t>
      </w:r>
    </w:p>
    <w:p w:rsidR="00736898" w:rsidRPr="0065450C" w:rsidRDefault="00736898" w:rsidP="00736898">
      <w:pPr>
        <w:pStyle w:val="a3"/>
        <w:ind w:right="-426"/>
        <w:rPr>
          <w:sz w:val="28"/>
          <w:szCs w:val="28"/>
        </w:rPr>
      </w:pPr>
      <w:r w:rsidRPr="0065450C">
        <w:rPr>
          <w:b/>
          <w:sz w:val="28"/>
          <w:szCs w:val="28"/>
        </w:rPr>
        <w:t>Внутрипредметные связи:</w:t>
      </w:r>
      <w:r w:rsidRPr="0065450C">
        <w:rPr>
          <w:sz w:val="28"/>
          <w:szCs w:val="28"/>
        </w:rPr>
        <w:t xml:space="preserve">  тема «Виды ЖФ. Постройки для ферм»</w:t>
      </w:r>
    </w:p>
    <w:p w:rsidR="00736898" w:rsidRPr="0065450C" w:rsidRDefault="00736898" w:rsidP="00736898">
      <w:pPr>
        <w:pStyle w:val="a3"/>
        <w:ind w:right="-426"/>
        <w:rPr>
          <w:sz w:val="28"/>
          <w:szCs w:val="28"/>
        </w:rPr>
      </w:pPr>
      <w:r w:rsidRPr="0065450C">
        <w:rPr>
          <w:b/>
          <w:sz w:val="28"/>
          <w:szCs w:val="28"/>
        </w:rPr>
        <w:t xml:space="preserve">Методы  обучения: </w:t>
      </w:r>
      <w:r w:rsidRPr="0065450C">
        <w:rPr>
          <w:sz w:val="28"/>
          <w:szCs w:val="28"/>
        </w:rPr>
        <w:t>объяснение, беседа,  работа с  учебным  материалом, демонстрация , письменные упражнения</w:t>
      </w:r>
    </w:p>
    <w:p w:rsidR="00736898" w:rsidRPr="0065450C" w:rsidRDefault="00736898" w:rsidP="00736898">
      <w:pPr>
        <w:pStyle w:val="a3"/>
        <w:ind w:right="-426"/>
        <w:rPr>
          <w:sz w:val="28"/>
          <w:szCs w:val="28"/>
        </w:rPr>
      </w:pPr>
      <w:r w:rsidRPr="0065450C">
        <w:rPr>
          <w:b/>
          <w:sz w:val="28"/>
          <w:szCs w:val="28"/>
        </w:rPr>
        <w:t>Оборудование урока</w:t>
      </w:r>
      <w:r w:rsidRPr="0065450C">
        <w:rPr>
          <w:sz w:val="28"/>
          <w:szCs w:val="28"/>
        </w:rPr>
        <w:t>:  мультимедийный проектор, компьютер,  учебная  доска</w:t>
      </w:r>
    </w:p>
    <w:p w:rsidR="00736898" w:rsidRPr="0065450C" w:rsidRDefault="00736898" w:rsidP="00736898">
      <w:pPr>
        <w:pStyle w:val="a3"/>
        <w:ind w:right="-426"/>
        <w:rPr>
          <w:sz w:val="28"/>
          <w:szCs w:val="28"/>
        </w:rPr>
      </w:pPr>
    </w:p>
    <w:p w:rsidR="00736898" w:rsidRPr="0065450C" w:rsidRDefault="00736898" w:rsidP="00736898">
      <w:pPr>
        <w:pStyle w:val="a3"/>
        <w:ind w:right="-426"/>
        <w:rPr>
          <w:sz w:val="28"/>
          <w:szCs w:val="28"/>
        </w:rPr>
      </w:pPr>
      <w:r w:rsidRPr="0065450C">
        <w:rPr>
          <w:b/>
          <w:sz w:val="28"/>
          <w:szCs w:val="28"/>
        </w:rPr>
        <w:t xml:space="preserve">Источники информации: </w:t>
      </w:r>
      <w:r w:rsidRPr="0065450C">
        <w:rPr>
          <w:sz w:val="28"/>
          <w:szCs w:val="28"/>
        </w:rPr>
        <w:t>Белянчиков Н.Н. Механизация животноводства</w:t>
      </w:r>
    </w:p>
    <w:p w:rsidR="00736898" w:rsidRPr="0065450C" w:rsidRDefault="00736898" w:rsidP="00736898">
      <w:pPr>
        <w:pStyle w:val="a3"/>
        <w:ind w:right="-426"/>
        <w:rPr>
          <w:b/>
          <w:sz w:val="28"/>
          <w:szCs w:val="28"/>
        </w:rPr>
      </w:pPr>
      <w:r w:rsidRPr="0065450C">
        <w:rPr>
          <w:sz w:val="28"/>
          <w:szCs w:val="28"/>
        </w:rPr>
        <w:t>Коба В.Г. Механизация и технология производства продукции животноводства.</w:t>
      </w:r>
    </w:p>
    <w:p w:rsidR="00736898" w:rsidRPr="0065450C" w:rsidRDefault="00736898" w:rsidP="00736898">
      <w:pPr>
        <w:pStyle w:val="a3"/>
        <w:ind w:right="-426"/>
        <w:rPr>
          <w:b/>
          <w:sz w:val="28"/>
          <w:szCs w:val="28"/>
        </w:rPr>
      </w:pPr>
    </w:p>
    <w:p w:rsidR="00736898" w:rsidRPr="0065450C" w:rsidRDefault="00736898" w:rsidP="00736898">
      <w:pPr>
        <w:pStyle w:val="a3"/>
        <w:ind w:right="-426"/>
        <w:rPr>
          <w:b/>
          <w:sz w:val="28"/>
          <w:szCs w:val="28"/>
        </w:rPr>
      </w:pPr>
    </w:p>
    <w:p w:rsidR="00736898" w:rsidRPr="00DD638F" w:rsidRDefault="00736898" w:rsidP="00736898">
      <w:pPr>
        <w:widowControl w:val="0"/>
        <w:autoSpaceDE w:val="0"/>
        <w:autoSpaceDN w:val="0"/>
        <w:adjustRightInd w:val="0"/>
        <w:ind w:right="-426"/>
        <w:rPr>
          <w:b/>
          <w:bCs/>
          <w:sz w:val="28"/>
          <w:szCs w:val="28"/>
        </w:rPr>
      </w:pPr>
    </w:p>
    <w:p w:rsidR="00736898" w:rsidRPr="00DD638F" w:rsidRDefault="00736898" w:rsidP="00736898">
      <w:pPr>
        <w:widowControl w:val="0"/>
        <w:autoSpaceDE w:val="0"/>
        <w:autoSpaceDN w:val="0"/>
        <w:adjustRightInd w:val="0"/>
        <w:ind w:right="-426"/>
        <w:jc w:val="center"/>
        <w:rPr>
          <w:b/>
          <w:bCs/>
          <w:sz w:val="28"/>
          <w:szCs w:val="28"/>
        </w:rPr>
      </w:pPr>
      <w:r w:rsidRPr="00DD638F">
        <w:rPr>
          <w:b/>
          <w:bCs/>
          <w:sz w:val="28"/>
          <w:szCs w:val="28"/>
        </w:rPr>
        <w:t>Ход урока</w:t>
      </w:r>
    </w:p>
    <w:p w:rsidR="00736898" w:rsidRPr="00DD638F" w:rsidRDefault="00736898" w:rsidP="00736898">
      <w:pPr>
        <w:pStyle w:val="a3"/>
        <w:ind w:right="-426"/>
        <w:rPr>
          <w:sz w:val="28"/>
          <w:szCs w:val="28"/>
        </w:rPr>
      </w:pPr>
    </w:p>
    <w:p w:rsidR="00736898" w:rsidRPr="00DD638F" w:rsidRDefault="00736898" w:rsidP="00736898">
      <w:pPr>
        <w:pStyle w:val="a3"/>
        <w:ind w:right="-426"/>
        <w:rPr>
          <w:b/>
          <w:sz w:val="28"/>
          <w:szCs w:val="28"/>
        </w:rPr>
      </w:pPr>
      <w:r w:rsidRPr="00DD638F">
        <w:rPr>
          <w:b/>
          <w:sz w:val="28"/>
          <w:szCs w:val="28"/>
        </w:rPr>
        <w:t>Организационный  момент: (1-2 мин)</w:t>
      </w:r>
    </w:p>
    <w:p w:rsidR="00736898" w:rsidRPr="00DD638F" w:rsidRDefault="00736898" w:rsidP="00736898">
      <w:pPr>
        <w:pStyle w:val="a3"/>
        <w:ind w:right="-426"/>
        <w:rPr>
          <w:sz w:val="28"/>
          <w:szCs w:val="28"/>
        </w:rPr>
      </w:pPr>
      <w:r w:rsidRPr="00DD638F">
        <w:rPr>
          <w:sz w:val="28"/>
          <w:szCs w:val="28"/>
        </w:rPr>
        <w:t>1.1. Приветствие,  проверка  присутствующих -  рапорт  старосты  группы</w:t>
      </w:r>
    </w:p>
    <w:p w:rsidR="00736898" w:rsidRPr="00DD638F" w:rsidRDefault="00736898" w:rsidP="00736898">
      <w:pPr>
        <w:pStyle w:val="a3"/>
        <w:ind w:right="-426"/>
        <w:rPr>
          <w:sz w:val="28"/>
          <w:szCs w:val="28"/>
        </w:rPr>
      </w:pPr>
      <w:r w:rsidRPr="00DD638F">
        <w:rPr>
          <w:sz w:val="28"/>
          <w:szCs w:val="28"/>
        </w:rPr>
        <w:t>1.2. Организация  внимания  студентов.</w:t>
      </w:r>
    </w:p>
    <w:p w:rsidR="00736898" w:rsidRPr="00DD638F" w:rsidRDefault="00736898" w:rsidP="00736898">
      <w:pPr>
        <w:pStyle w:val="a3"/>
        <w:ind w:right="-426"/>
        <w:rPr>
          <w:b/>
          <w:sz w:val="28"/>
          <w:szCs w:val="28"/>
        </w:rPr>
      </w:pPr>
      <w:r w:rsidRPr="00DD638F">
        <w:rPr>
          <w:b/>
          <w:sz w:val="28"/>
          <w:szCs w:val="28"/>
        </w:rPr>
        <w:t>2.Актуализация  опорных  знаний  и умений и мотивационных состояний (10-15 мин)</w:t>
      </w:r>
    </w:p>
    <w:p w:rsidR="00736898" w:rsidRPr="00DD638F" w:rsidRDefault="00736898" w:rsidP="00736898">
      <w:pPr>
        <w:pStyle w:val="a3"/>
        <w:ind w:right="-426"/>
        <w:rPr>
          <w:sz w:val="28"/>
          <w:szCs w:val="28"/>
        </w:rPr>
      </w:pPr>
      <w:r w:rsidRPr="00DD638F">
        <w:rPr>
          <w:sz w:val="28"/>
          <w:szCs w:val="28"/>
        </w:rPr>
        <w:t>2.1. Целевая  установка  на урок;</w:t>
      </w:r>
    </w:p>
    <w:p w:rsidR="00736898" w:rsidRPr="00DD638F" w:rsidRDefault="00736898" w:rsidP="00736898">
      <w:pPr>
        <w:pStyle w:val="a3"/>
        <w:ind w:right="-426"/>
        <w:rPr>
          <w:sz w:val="28"/>
          <w:szCs w:val="28"/>
        </w:rPr>
      </w:pPr>
      <w:r w:rsidRPr="00DD638F">
        <w:rPr>
          <w:sz w:val="28"/>
          <w:szCs w:val="28"/>
        </w:rPr>
        <w:t>2.2. Мотивация  обучающихся;</w:t>
      </w:r>
    </w:p>
    <w:p w:rsidR="00736898" w:rsidRPr="00DD638F" w:rsidRDefault="00736898" w:rsidP="00736898">
      <w:pPr>
        <w:pStyle w:val="a3"/>
        <w:ind w:right="-426"/>
        <w:rPr>
          <w:sz w:val="28"/>
          <w:szCs w:val="28"/>
        </w:rPr>
      </w:pPr>
      <w:r w:rsidRPr="00DD638F">
        <w:rPr>
          <w:sz w:val="28"/>
          <w:szCs w:val="28"/>
        </w:rPr>
        <w:t>2.3. Опрос-актуализация опорных  знаний: опрос  и  обсуждение по  вопросам  (Лист 2.2.3.)</w:t>
      </w:r>
    </w:p>
    <w:p w:rsidR="00736898" w:rsidRPr="00DD638F" w:rsidRDefault="00736898" w:rsidP="00736898">
      <w:pPr>
        <w:pStyle w:val="a3"/>
        <w:ind w:right="-426"/>
        <w:rPr>
          <w:b/>
          <w:sz w:val="28"/>
          <w:szCs w:val="28"/>
        </w:rPr>
      </w:pPr>
      <w:r w:rsidRPr="00DD638F">
        <w:rPr>
          <w:b/>
          <w:sz w:val="28"/>
          <w:szCs w:val="28"/>
        </w:rPr>
        <w:t xml:space="preserve">3.  Изучение нового  материла: </w:t>
      </w:r>
      <w:r w:rsidRPr="00DD638F">
        <w:rPr>
          <w:sz w:val="28"/>
          <w:szCs w:val="28"/>
        </w:rPr>
        <w:t>фронтальная работа  по  индивидуальному учебному  материалу (Лист 2.3.)  (45-50 мин)</w:t>
      </w:r>
      <w:r w:rsidRPr="00DD638F">
        <w:rPr>
          <w:b/>
          <w:sz w:val="28"/>
          <w:szCs w:val="28"/>
        </w:rPr>
        <w:t xml:space="preserve">  </w:t>
      </w:r>
    </w:p>
    <w:p w:rsidR="00E262F1" w:rsidRPr="006C7099" w:rsidRDefault="00736898" w:rsidP="006C7099">
      <w:pPr>
        <w:pStyle w:val="a3"/>
        <w:rPr>
          <w:rFonts w:ascii="Times New Roman" w:hAnsi="Times New Roman" w:cs="Times New Roman"/>
          <w:sz w:val="28"/>
          <w:szCs w:val="28"/>
        </w:rPr>
      </w:pPr>
      <w:r w:rsidRPr="006C7099">
        <w:rPr>
          <w:rFonts w:ascii="Times New Roman" w:hAnsi="Times New Roman" w:cs="Times New Roman"/>
          <w:sz w:val="28"/>
          <w:szCs w:val="28"/>
        </w:rPr>
        <w:t>3.1</w:t>
      </w:r>
      <w:r w:rsidR="00E262F1" w:rsidRPr="006C7099">
        <w:rPr>
          <w:rFonts w:ascii="Times New Roman" w:hAnsi="Times New Roman" w:cs="Times New Roman"/>
          <w:sz w:val="28"/>
          <w:szCs w:val="28"/>
        </w:rPr>
        <w:t xml:space="preserve"> Типы ферм и технология содержания птиц.</w:t>
      </w:r>
    </w:p>
    <w:p w:rsidR="00C84F2F" w:rsidRPr="006C7099" w:rsidRDefault="00E262F1" w:rsidP="006C7099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6C7099">
        <w:rPr>
          <w:rFonts w:ascii="Times New Roman" w:hAnsi="Times New Roman" w:cs="Times New Roman"/>
          <w:sz w:val="28"/>
          <w:szCs w:val="28"/>
        </w:rPr>
        <w:t xml:space="preserve">3.2. </w:t>
      </w:r>
      <w:r w:rsidR="00C84F2F" w:rsidRPr="006C7099">
        <w:rPr>
          <w:rFonts w:ascii="Times New Roman" w:hAnsi="Times New Roman" w:cs="Times New Roman"/>
          <w:color w:val="000000"/>
          <w:sz w:val="28"/>
          <w:szCs w:val="28"/>
        </w:rPr>
        <w:t>Клеточное содержание. Система машин.</w:t>
      </w:r>
    </w:p>
    <w:p w:rsidR="00C84F2F" w:rsidRPr="006C7099" w:rsidRDefault="00C84F2F" w:rsidP="006C7099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6C7099">
        <w:rPr>
          <w:rFonts w:ascii="Times New Roman" w:hAnsi="Times New Roman" w:cs="Times New Roman"/>
          <w:bCs/>
          <w:sz w:val="28"/>
          <w:szCs w:val="28"/>
        </w:rPr>
        <w:t>3.3. Напольное содержание. Система машин.</w:t>
      </w:r>
    </w:p>
    <w:p w:rsidR="00C84F2F" w:rsidRPr="006C7099" w:rsidRDefault="00C84F2F" w:rsidP="006C7099">
      <w:pPr>
        <w:pStyle w:val="a3"/>
        <w:rPr>
          <w:rFonts w:ascii="Times New Roman" w:hAnsi="Times New Roman" w:cs="Times New Roman"/>
          <w:sz w:val="28"/>
          <w:szCs w:val="28"/>
        </w:rPr>
      </w:pPr>
      <w:r w:rsidRPr="006C7099">
        <w:rPr>
          <w:rFonts w:ascii="Times New Roman" w:hAnsi="Times New Roman" w:cs="Times New Roman"/>
          <w:sz w:val="28"/>
          <w:szCs w:val="28"/>
        </w:rPr>
        <w:t>3.4. Технология промышленного производства куриных яиц</w:t>
      </w:r>
    </w:p>
    <w:p w:rsidR="00C84F2F" w:rsidRPr="006C7099" w:rsidRDefault="00C84F2F" w:rsidP="006C7099">
      <w:pPr>
        <w:pStyle w:val="a3"/>
        <w:rPr>
          <w:rFonts w:ascii="Times New Roman" w:hAnsi="Times New Roman" w:cs="Times New Roman"/>
          <w:sz w:val="28"/>
          <w:szCs w:val="28"/>
        </w:rPr>
      </w:pPr>
      <w:r w:rsidRPr="006C7099">
        <w:rPr>
          <w:rFonts w:ascii="Times New Roman" w:hAnsi="Times New Roman" w:cs="Times New Roman"/>
          <w:sz w:val="28"/>
          <w:szCs w:val="28"/>
        </w:rPr>
        <w:t>3.5. Технология промышленного производства мяса птицы</w:t>
      </w:r>
    </w:p>
    <w:p w:rsidR="00736898" w:rsidRPr="006C7099" w:rsidRDefault="00736898" w:rsidP="00E262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36898" w:rsidRPr="00DD638F" w:rsidRDefault="00736898" w:rsidP="00736898">
      <w:pPr>
        <w:pStyle w:val="a3"/>
        <w:ind w:right="-426"/>
        <w:rPr>
          <w:b/>
          <w:sz w:val="28"/>
          <w:szCs w:val="28"/>
        </w:rPr>
      </w:pPr>
      <w:r w:rsidRPr="00DD638F">
        <w:rPr>
          <w:b/>
          <w:sz w:val="28"/>
          <w:szCs w:val="28"/>
        </w:rPr>
        <w:t>4.</w:t>
      </w:r>
      <w:r w:rsidRPr="00DD638F">
        <w:rPr>
          <w:sz w:val="28"/>
          <w:szCs w:val="28"/>
        </w:rPr>
        <w:t xml:space="preserve"> П</w:t>
      </w:r>
      <w:r w:rsidRPr="00DD638F">
        <w:rPr>
          <w:b/>
          <w:sz w:val="28"/>
          <w:szCs w:val="28"/>
        </w:rPr>
        <w:t>ервичное закрепление (5 мин)</w:t>
      </w:r>
    </w:p>
    <w:p w:rsidR="00736898" w:rsidRPr="00DD638F" w:rsidRDefault="00736898" w:rsidP="00736898">
      <w:pPr>
        <w:pStyle w:val="a3"/>
        <w:ind w:right="-426"/>
        <w:rPr>
          <w:sz w:val="28"/>
          <w:szCs w:val="28"/>
        </w:rPr>
      </w:pPr>
      <w:r w:rsidRPr="00DD638F">
        <w:rPr>
          <w:sz w:val="28"/>
          <w:szCs w:val="28"/>
        </w:rPr>
        <w:t xml:space="preserve">           4.1. Фронтальный опрос (Лист 1.4.)</w:t>
      </w:r>
    </w:p>
    <w:p w:rsidR="00736898" w:rsidRPr="00DD638F" w:rsidRDefault="00736898" w:rsidP="00736898">
      <w:pPr>
        <w:pStyle w:val="a3"/>
        <w:ind w:right="-426"/>
        <w:rPr>
          <w:b/>
          <w:sz w:val="28"/>
          <w:szCs w:val="28"/>
        </w:rPr>
      </w:pPr>
      <w:r w:rsidRPr="00DD638F">
        <w:rPr>
          <w:b/>
          <w:sz w:val="28"/>
          <w:szCs w:val="28"/>
        </w:rPr>
        <w:t>5. Самостоятельная  работа  студентов по закреплению  и совершенствованию  знаний (3 мин)</w:t>
      </w:r>
    </w:p>
    <w:p w:rsidR="00736898" w:rsidRPr="00DD638F" w:rsidRDefault="00736898" w:rsidP="00736898">
      <w:pPr>
        <w:pStyle w:val="a3"/>
        <w:ind w:right="-426"/>
        <w:rPr>
          <w:sz w:val="28"/>
          <w:szCs w:val="28"/>
        </w:rPr>
      </w:pPr>
      <w:r w:rsidRPr="00DD638F">
        <w:rPr>
          <w:sz w:val="28"/>
          <w:szCs w:val="28"/>
        </w:rPr>
        <w:t xml:space="preserve">           5.1.  Выполнение тестовых  заданий (Лист 1.5.)</w:t>
      </w:r>
    </w:p>
    <w:p w:rsidR="00736898" w:rsidRPr="00DD638F" w:rsidRDefault="00736898" w:rsidP="00736898">
      <w:pPr>
        <w:pStyle w:val="a3"/>
        <w:ind w:right="-426"/>
        <w:rPr>
          <w:b/>
          <w:sz w:val="28"/>
          <w:szCs w:val="28"/>
        </w:rPr>
      </w:pPr>
      <w:r w:rsidRPr="00DD638F">
        <w:rPr>
          <w:b/>
          <w:sz w:val="28"/>
          <w:szCs w:val="28"/>
        </w:rPr>
        <w:t>6.Домашнее задание (2 мин)</w:t>
      </w:r>
    </w:p>
    <w:p w:rsidR="00736898" w:rsidRPr="00DD638F" w:rsidRDefault="00736898" w:rsidP="00736898">
      <w:pPr>
        <w:pStyle w:val="a3"/>
        <w:ind w:right="-426"/>
        <w:rPr>
          <w:sz w:val="28"/>
          <w:szCs w:val="28"/>
        </w:rPr>
      </w:pPr>
      <w:r w:rsidRPr="00DD638F">
        <w:rPr>
          <w:sz w:val="28"/>
          <w:szCs w:val="28"/>
        </w:rPr>
        <w:t xml:space="preserve">            6.1. </w:t>
      </w:r>
      <w:r>
        <w:rPr>
          <w:sz w:val="28"/>
          <w:szCs w:val="28"/>
        </w:rPr>
        <w:t>Законспектировать технологические схемы уборки и удаления навоза</w:t>
      </w:r>
      <w:r w:rsidRPr="00DD638F">
        <w:rPr>
          <w:sz w:val="28"/>
          <w:szCs w:val="28"/>
        </w:rPr>
        <w:t>. (Лист  1.6.)</w:t>
      </w:r>
    </w:p>
    <w:p w:rsidR="00736898" w:rsidRPr="00DD638F" w:rsidRDefault="00736898" w:rsidP="00736898">
      <w:pPr>
        <w:pStyle w:val="a3"/>
        <w:ind w:right="-426"/>
        <w:rPr>
          <w:b/>
          <w:sz w:val="28"/>
          <w:szCs w:val="28"/>
        </w:rPr>
      </w:pPr>
      <w:r w:rsidRPr="00DD638F">
        <w:rPr>
          <w:b/>
          <w:sz w:val="28"/>
          <w:szCs w:val="28"/>
        </w:rPr>
        <w:t>7.Рефлексия (2-3 мин) (Лист 1.7.)</w:t>
      </w:r>
    </w:p>
    <w:p w:rsidR="00736898" w:rsidRPr="00DD638F" w:rsidRDefault="00736898" w:rsidP="00736898">
      <w:pPr>
        <w:pStyle w:val="a3"/>
        <w:ind w:right="-426"/>
        <w:rPr>
          <w:sz w:val="28"/>
          <w:szCs w:val="28"/>
        </w:rPr>
      </w:pPr>
      <w:r w:rsidRPr="00DD638F">
        <w:rPr>
          <w:sz w:val="28"/>
          <w:szCs w:val="28"/>
        </w:rPr>
        <w:t xml:space="preserve">            7.1.Заполнение  дневника урока №2</w:t>
      </w:r>
    </w:p>
    <w:p w:rsidR="00736898" w:rsidRPr="00DD638F" w:rsidRDefault="00736898" w:rsidP="00736898">
      <w:pPr>
        <w:pStyle w:val="a3"/>
        <w:ind w:right="-426"/>
        <w:rPr>
          <w:b/>
          <w:sz w:val="28"/>
          <w:szCs w:val="28"/>
        </w:rPr>
      </w:pPr>
      <w:r w:rsidRPr="00DD638F">
        <w:rPr>
          <w:b/>
          <w:sz w:val="28"/>
          <w:szCs w:val="28"/>
        </w:rPr>
        <w:t>8.Подведение итогов  и выставление оценок за  урок (1-2 мин)</w:t>
      </w:r>
    </w:p>
    <w:p w:rsidR="00736898" w:rsidRPr="00DD638F" w:rsidRDefault="00736898" w:rsidP="00736898">
      <w:pPr>
        <w:widowControl w:val="0"/>
        <w:tabs>
          <w:tab w:val="left" w:pos="360"/>
        </w:tabs>
        <w:autoSpaceDE w:val="0"/>
        <w:autoSpaceDN w:val="0"/>
        <w:adjustRightInd w:val="0"/>
        <w:spacing w:line="360" w:lineRule="auto"/>
        <w:ind w:right="-426"/>
        <w:jc w:val="both"/>
        <w:rPr>
          <w:b/>
          <w:sz w:val="28"/>
          <w:szCs w:val="28"/>
        </w:rPr>
      </w:pPr>
    </w:p>
    <w:p w:rsidR="00736898" w:rsidRPr="00DD638F" w:rsidRDefault="00736898" w:rsidP="00736898">
      <w:pPr>
        <w:widowControl w:val="0"/>
        <w:tabs>
          <w:tab w:val="left" w:pos="360"/>
        </w:tabs>
        <w:autoSpaceDE w:val="0"/>
        <w:autoSpaceDN w:val="0"/>
        <w:adjustRightInd w:val="0"/>
        <w:spacing w:line="360" w:lineRule="auto"/>
        <w:ind w:right="-426"/>
        <w:jc w:val="both"/>
        <w:rPr>
          <w:b/>
          <w:sz w:val="28"/>
          <w:szCs w:val="28"/>
        </w:rPr>
      </w:pPr>
    </w:p>
    <w:p w:rsidR="00736898" w:rsidRDefault="00736898" w:rsidP="00736898">
      <w:pPr>
        <w:ind w:right="-426"/>
        <w:rPr>
          <w:sz w:val="28"/>
          <w:szCs w:val="28"/>
        </w:rPr>
      </w:pPr>
      <w:r w:rsidRPr="00DD638F">
        <w:rPr>
          <w:sz w:val="28"/>
          <w:szCs w:val="28"/>
        </w:rPr>
        <w:t xml:space="preserve"> Преподаватель                         </w:t>
      </w:r>
      <w:r>
        <w:rPr>
          <w:sz w:val="28"/>
          <w:szCs w:val="28"/>
        </w:rPr>
        <w:t>И.А.Иванов</w:t>
      </w:r>
    </w:p>
    <w:p w:rsidR="00736898" w:rsidRPr="00A83037" w:rsidRDefault="00736898" w:rsidP="00A83037">
      <w:pPr>
        <w:ind w:left="-426" w:firstLine="426"/>
        <w:rPr>
          <w:sz w:val="28"/>
          <w:szCs w:val="28"/>
        </w:rPr>
      </w:pPr>
    </w:p>
    <w:p w:rsidR="00736898" w:rsidRPr="00E2086D" w:rsidRDefault="00736898" w:rsidP="00736898">
      <w:pPr>
        <w:rPr>
          <w:b/>
        </w:rPr>
      </w:pPr>
    </w:p>
    <w:p w:rsidR="00A83037" w:rsidRPr="00E262F1" w:rsidRDefault="00736898" w:rsidP="00A83037">
      <w:pPr>
        <w:tabs>
          <w:tab w:val="left" w:pos="15168"/>
        </w:tabs>
        <w:rPr>
          <w:rFonts w:ascii="Times New Roman" w:hAnsi="Times New Roman" w:cs="Times New Roman"/>
          <w:sz w:val="28"/>
          <w:szCs w:val="28"/>
        </w:rPr>
      </w:pPr>
      <w:r w:rsidRPr="00E208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3.1.</w:t>
      </w:r>
      <w:r w:rsidR="00A83037" w:rsidRPr="00A83037">
        <w:t xml:space="preserve"> </w:t>
      </w:r>
      <w:r w:rsidR="00A83037" w:rsidRPr="00E262F1">
        <w:rPr>
          <w:rFonts w:ascii="Times New Roman" w:hAnsi="Times New Roman" w:cs="Times New Roman"/>
          <w:sz w:val="28"/>
          <w:szCs w:val="28"/>
        </w:rPr>
        <w:t>Типы ферм и технология содержания</w:t>
      </w:r>
      <w:r w:rsidR="00A83037">
        <w:rPr>
          <w:rFonts w:ascii="Times New Roman" w:hAnsi="Times New Roman" w:cs="Times New Roman"/>
          <w:sz w:val="28"/>
          <w:szCs w:val="28"/>
        </w:rPr>
        <w:t xml:space="preserve"> </w:t>
      </w:r>
      <w:r w:rsidR="00A83037" w:rsidRPr="00E262F1">
        <w:rPr>
          <w:rFonts w:ascii="Times New Roman" w:hAnsi="Times New Roman" w:cs="Times New Roman"/>
          <w:sz w:val="28"/>
          <w:szCs w:val="28"/>
        </w:rPr>
        <w:t>птиц.</w:t>
      </w:r>
    </w:p>
    <w:p w:rsidR="00A83037" w:rsidRPr="00A83037" w:rsidRDefault="00A83037" w:rsidP="00A83037">
      <w:pPr>
        <w:rPr>
          <w:rFonts w:ascii="Times New Roman" w:hAnsi="Times New Roman" w:cs="Times New Roman"/>
          <w:sz w:val="28"/>
          <w:szCs w:val="28"/>
        </w:rPr>
      </w:pPr>
      <w:r w:rsidRPr="00A83037">
        <w:rPr>
          <w:rFonts w:ascii="Times New Roman" w:hAnsi="Times New Roman" w:cs="Times New Roman"/>
          <w:sz w:val="28"/>
          <w:szCs w:val="28"/>
        </w:rPr>
        <w:t xml:space="preserve">Птицеводство — наиболее механизированная отрасль животноводства. Его структура включает следующие типы предприятий: птицефабрики и птицефермы. Птицефабрики — это крупные узкоспециализированные предприятия промышленного типа, рассчитанные на содержание стада до 1,5 млн. кур-несушек (птицефабрики по производству яиц) или на производство 1, 3, 6 млн., а в перспективе и до 15 млн. бройлеров в год. На птицефабриках с законченным циклом производства имеются все подразделения, необходимые для получения конечной товарной продукции. Они не имеют собственных сельскохозяйственных угодий, а работают на готовых комбикормах. </w:t>
      </w:r>
    </w:p>
    <w:p w:rsidR="00A83037" w:rsidRPr="00A83037" w:rsidRDefault="00A83037" w:rsidP="00A83037">
      <w:pPr>
        <w:rPr>
          <w:rFonts w:ascii="Times New Roman" w:hAnsi="Times New Roman" w:cs="Times New Roman"/>
          <w:sz w:val="28"/>
          <w:szCs w:val="28"/>
        </w:rPr>
      </w:pPr>
      <w:r w:rsidRPr="00A83037">
        <w:rPr>
          <w:rFonts w:ascii="Times New Roman" w:hAnsi="Times New Roman" w:cs="Times New Roman"/>
          <w:sz w:val="28"/>
          <w:szCs w:val="28"/>
        </w:rPr>
        <w:t>Специализированные птицефермы хозяйств отличает меньший объем производства (16, 20, 50 тыс. кур-несушек или выращивание до 500 тыс. бройлеров в год). Они используют корма собственного производства и не рассчитаны на полный производственный цикл. Получают все более широкое развитие специализированные фермы по выращиванию и содержанию индеек, уток, гусей и других видов птицы. В птицеводстве различают интенсивную, выгульную и комбинированную системы содержания птиц; способы содержания — клеточное и напольное. Интенсивная система содержания применяется на птицефабриках и в специализированных хозяйствах, выгульная — в племенных хозяйствах и в цехах маточного стада (репродукторах), а также на птицефабриках. Комбинированная система предусматривает выращивание цыплят в клетках (цыплят — до 60 дней; утят, гусят — до 20 дней; индюков — до 45 дней), а затем в лагерях или птичниках с выгулами (акклиматизаторах).</w:t>
      </w:r>
    </w:p>
    <w:p w:rsidR="00A83037" w:rsidRDefault="00A83037" w:rsidP="00A83037">
      <w:pPr>
        <w:rPr>
          <w:rFonts w:eastAsia="Times New Roman"/>
          <w:noProof/>
          <w:lang w:eastAsia="ru-RU"/>
        </w:rPr>
      </w:pPr>
      <w:r w:rsidRPr="00A83037">
        <w:rPr>
          <w:rFonts w:ascii="Times New Roman" w:hAnsi="Times New Roman" w:cs="Times New Roman"/>
          <w:sz w:val="28"/>
          <w:szCs w:val="28"/>
        </w:rPr>
        <w:t xml:space="preserve"> Интенсификация птицеводства способствовала усовершенствованию технологии. Молодняк содержат в клетках от 1 до 140 дней (без пересадки), т. е. до перевода его в промышленное стадо кур-несушек. При разработке генеральных планов птицефабрик применяется принцип функционального зонирования территории, учитывающий биологические особенности птицы на разных фазах развития. Исходя из этого предусматриваются следующие зоны: маточного родительского стада; промышленного стада; выращивания ремонтного молодняка; подсобных производств и служб. Каждая зона изолируется санитарными разрывами и насаждениями. В каждом птичнике содержится птица одного возраста, комплектование его производится циклично.</w:t>
      </w:r>
      <w:r w:rsidRPr="00A83037">
        <w:t xml:space="preserve"> </w:t>
      </w:r>
    </w:p>
    <w:p w:rsidR="00775C3A" w:rsidRPr="00775C3A" w:rsidRDefault="00775C3A" w:rsidP="00775C3A">
      <w:pPr>
        <w:pStyle w:val="HTML"/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Р</w:t>
      </w:r>
      <w:r w:rsidRPr="00FD514D">
        <w:rPr>
          <w:rFonts w:ascii="Times New Roman" w:hAnsi="Times New Roman" w:cs="Times New Roman"/>
          <w:color w:val="000000"/>
          <w:sz w:val="28"/>
          <w:szCs w:val="28"/>
        </w:rPr>
        <w:t>азмер специализированных птицефабрик</w:t>
      </w:r>
      <w:r w:rsidRPr="00775C3A">
        <w:rPr>
          <w:rFonts w:ascii="Times New Roman" w:hAnsi="Times New Roman" w:cs="Times New Roman"/>
          <w:color w:val="000000"/>
          <w:sz w:val="28"/>
          <w:szCs w:val="28"/>
        </w:rPr>
        <w:t xml:space="preserve"> определяется по макс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имальному поголовью кур несушек, </w:t>
      </w:r>
      <w:r w:rsidRPr="00775C3A">
        <w:rPr>
          <w:rFonts w:ascii="Times New Roman" w:hAnsi="Times New Roman" w:cs="Times New Roman"/>
          <w:color w:val="000000"/>
          <w:sz w:val="28"/>
          <w:szCs w:val="28"/>
        </w:rPr>
        <w:t>размер племенных птицефабрик определяется  по количеству яиц, направленных в инкубаторий;</w:t>
      </w:r>
    </w:p>
    <w:p w:rsidR="00775C3A" w:rsidRPr="00775C3A" w:rsidRDefault="00775C3A" w:rsidP="00775C3A">
      <w:pPr>
        <w:pStyle w:val="HTML"/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775C3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83037" w:rsidRDefault="00A83037" w:rsidP="00A83037">
      <w:pPr>
        <w:shd w:val="clear" w:color="auto" w:fill="FFFFFF"/>
        <w:ind w:firstLine="709"/>
        <w:jc w:val="both"/>
        <w:rPr>
          <w:b/>
          <w:bCs/>
          <w:color w:val="000000"/>
        </w:rPr>
      </w:pPr>
    </w:p>
    <w:p w:rsidR="004D2A20" w:rsidRPr="004D2A20" w:rsidRDefault="004D2A20" w:rsidP="00A83037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9F1E82" w:rsidRPr="009F1E82" w:rsidRDefault="004D2A20" w:rsidP="004D2A20">
      <w:pPr>
        <w:shd w:val="clear" w:color="auto" w:fill="FFFFFF"/>
        <w:ind w:firstLine="709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3.2.</w:t>
      </w:r>
      <w:r w:rsidR="009F1E8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Клеточное содержание</w:t>
      </w:r>
      <w:r w:rsidR="00A83037" w:rsidRPr="004D2A20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A83037" w:rsidRPr="004D2A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F1E82" w:rsidRPr="009F1E82">
        <w:rPr>
          <w:rFonts w:ascii="Times New Roman" w:hAnsi="Times New Roman" w:cs="Times New Roman"/>
          <w:b/>
          <w:color w:val="000000"/>
          <w:sz w:val="28"/>
          <w:szCs w:val="28"/>
        </w:rPr>
        <w:t>Систем</w:t>
      </w:r>
      <w:r w:rsidR="009F1E82">
        <w:rPr>
          <w:rFonts w:ascii="Times New Roman" w:hAnsi="Times New Roman" w:cs="Times New Roman"/>
          <w:b/>
          <w:color w:val="000000"/>
          <w:sz w:val="28"/>
          <w:szCs w:val="28"/>
        </w:rPr>
        <w:t>а</w:t>
      </w:r>
      <w:r w:rsidR="009F1E82" w:rsidRPr="009F1E8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машин.</w:t>
      </w:r>
    </w:p>
    <w:p w:rsidR="00A83037" w:rsidRPr="004D2A20" w:rsidRDefault="00A83037" w:rsidP="004D2A20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 w:rsidRPr="004D2A20">
        <w:rPr>
          <w:rFonts w:ascii="Times New Roman" w:hAnsi="Times New Roman" w:cs="Times New Roman"/>
          <w:color w:val="000000"/>
          <w:sz w:val="28"/>
          <w:szCs w:val="28"/>
        </w:rPr>
        <w:t>Интенсификация птицеводства, перевод его на промышленную основу находит свое конкретное выражение в последовательной реализации новой Системы машин. В соответствии с ней основной технологией содержания взрослой птицы и выращивания молодняка становится клеточная. Предусматриваются многоярусные автоматизированные клеточные батареи, обеспечивающие законченный технологический цикл клеточного выращивания молодняка и содержания взрослой птицы. Для ремонтного молодняка предусмотрены клеточные батареи, обеспечивающие беспересадочное выращивание его с суточного возраста до перевода во взрослое стадо (140…150 дней).</w:t>
      </w:r>
    </w:p>
    <w:p w:rsidR="00A83037" w:rsidRPr="004D2A20" w:rsidRDefault="00A83037" w:rsidP="004D2A20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 w:rsidRPr="004D2A20">
        <w:rPr>
          <w:rFonts w:ascii="Times New Roman" w:hAnsi="Times New Roman" w:cs="Times New Roman"/>
          <w:color w:val="000000"/>
          <w:sz w:val="28"/>
          <w:szCs w:val="28"/>
        </w:rPr>
        <w:t>Клеточное содержание в сочетании с сухим способом кормления полноценными сухими специальными комбикормами, автоматически регулируемыми микроклиматом и световым режимом обеспечивает повышение продуктивности птицы, а также более эффективное использование кормов и производственных помещений.</w:t>
      </w:r>
    </w:p>
    <w:p w:rsidR="00A83037" w:rsidRPr="004D2A20" w:rsidRDefault="00A83037" w:rsidP="004D2A20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 w:rsidRPr="004D2A20">
        <w:rPr>
          <w:rFonts w:ascii="Times New Roman" w:hAnsi="Times New Roman" w:cs="Times New Roman"/>
          <w:color w:val="000000"/>
          <w:sz w:val="28"/>
          <w:szCs w:val="28"/>
        </w:rPr>
        <w:t>Основным оборудованием для производства птицеводческой продукции являются клеточные батареи, конструкция которых за последние годы претерпела значительные изменения, связанные с совершенствованием технологии содержания.</w:t>
      </w:r>
    </w:p>
    <w:p w:rsidR="004D2A20" w:rsidRPr="004D2A20" w:rsidRDefault="00A83037" w:rsidP="004D2A20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 w:rsidRPr="004D2A20">
        <w:rPr>
          <w:rFonts w:ascii="Times New Roman" w:hAnsi="Times New Roman" w:cs="Times New Roman"/>
          <w:color w:val="000000"/>
          <w:sz w:val="28"/>
          <w:szCs w:val="28"/>
        </w:rPr>
        <w:t>Переход от напольного к механизированному и автоматизированному клеточному содержанию птицы всех видов и возрастов – наиболее характерная черта развития промышленного птицеводства в нашей стране и за рубежом. Преимущества клеточного способа состоят в том, что он позволяет увелич</w:t>
      </w:r>
      <w:r w:rsidR="004D2A20" w:rsidRPr="004D2A20">
        <w:rPr>
          <w:rFonts w:ascii="Times New Roman" w:hAnsi="Times New Roman" w:cs="Times New Roman"/>
          <w:color w:val="000000"/>
          <w:sz w:val="28"/>
          <w:szCs w:val="28"/>
        </w:rPr>
        <w:t xml:space="preserve"> увеличить плотность посадки птицы и вместимость помещений при использовании одноярусных клеточных батарей в 2 раза, а при многоярусных батареях – в 3…4 раза.</w:t>
      </w:r>
    </w:p>
    <w:p w:rsidR="004D2A20" w:rsidRPr="004D2A20" w:rsidRDefault="004D2A20" w:rsidP="004D2A20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 w:rsidRPr="004D2A20">
        <w:rPr>
          <w:rFonts w:ascii="Times New Roman" w:hAnsi="Times New Roman" w:cs="Times New Roman"/>
          <w:color w:val="000000"/>
          <w:sz w:val="28"/>
          <w:szCs w:val="28"/>
        </w:rPr>
        <w:t>В птицеводстве применяют, как правило, групповые клетки, соединенные в клеточные батареи, которые в зависимости от конкретного назначения имеют разные размеры и устройство.</w:t>
      </w:r>
    </w:p>
    <w:p w:rsidR="004D2A20" w:rsidRPr="004D2A20" w:rsidRDefault="004D2A20" w:rsidP="004D2A20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 w:rsidRPr="004D2A20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Клеточные батареи применяются для выращивания ремонтного молодняка кур в возрасте от 1 до 140 дней без пересадки (батареи типа КБУ-3, КБА), содержания кур-несушек (КБН, ОБН и др.), откорма петушков на мясо (КБМ-2), выращивания бройлеров (КБО-1, КБУ-3).</w:t>
      </w:r>
    </w:p>
    <w:p w:rsidR="004D2A20" w:rsidRPr="004D2A20" w:rsidRDefault="004D2A20" w:rsidP="004D2A20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 w:rsidRPr="004D2A20">
        <w:rPr>
          <w:rFonts w:ascii="Times New Roman" w:hAnsi="Times New Roman" w:cs="Times New Roman"/>
          <w:color w:val="000000"/>
          <w:sz w:val="28"/>
          <w:szCs w:val="28"/>
        </w:rPr>
        <w:t>Клеточные батареи, различные схемы которых даны на рис. 1, в зависимости от количества клеток по вертикали бывают одно-, двух-, трех-, четырехъярусными; по количеству клеток по горизонтали – одно-, двух- и четырехрядными; по принципу взаимного расположения клеток относительно друг друга – каскадными или ступенчатыми.</w:t>
      </w:r>
    </w:p>
    <w:p w:rsidR="004D2A20" w:rsidRPr="004D2A20" w:rsidRDefault="004D2A20" w:rsidP="004D2A20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 w:rsidRPr="004D2A20">
        <w:rPr>
          <w:rFonts w:ascii="Times New Roman" w:hAnsi="Times New Roman" w:cs="Times New Roman"/>
          <w:color w:val="000000"/>
          <w:sz w:val="28"/>
          <w:szCs w:val="28"/>
        </w:rPr>
        <w:t>Системой машин для клеточного содержания птицы яичных пород всех категорий предусмотрен выпускаемый промышленностью комплект оборудования КБН-3 с трехъярусными каскадными клеточными батареями, который в дальнейшем подлежит замене комплектом автоматизированного оборудования с широкогабаритными многоярусными батареями и комплектом с четырехъярусными двухрядными батареями (рис. 1).</w:t>
      </w:r>
    </w:p>
    <w:p w:rsidR="004D2A20" w:rsidRPr="004D2A20" w:rsidRDefault="004D2A20" w:rsidP="004D2A20">
      <w:pPr>
        <w:shd w:val="clear" w:color="auto" w:fill="FFFFFF"/>
        <w:ind w:left="-284" w:firstLine="284"/>
        <w:rPr>
          <w:rFonts w:ascii="Times New Roman" w:hAnsi="Times New Roman" w:cs="Times New Roman"/>
          <w:sz w:val="28"/>
          <w:szCs w:val="28"/>
        </w:rPr>
      </w:pPr>
      <w:r w:rsidRPr="004D2A20">
        <w:rPr>
          <w:rFonts w:ascii="Times New Roman" w:hAnsi="Times New Roman" w:cs="Times New Roman"/>
          <w:color w:val="000000"/>
          <w:sz w:val="28"/>
          <w:szCs w:val="28"/>
        </w:rPr>
        <w:t>Для родительского стада кур (с петухами) вместо напольного рекомендуется также клеточное содержание с применением комплекта оборудования КБР-2 с механизированными двухъярусными батареями, который в перспективе будет заменен новым комплектом автоматизированного оборудования с многоярусными широкогабаритными батареями. Для выращивания ремонтного молодняка в настоящее время применяется комплект КБМ-3 автоматизированного оборудования с трехъярусными каскадными клетками. Разрабатывается также комплект автоматизированного оборудования с многоярусными широкогабаритными клеточными батареями, обеспечивающими беспересадочное выращивание молодняка с суточного возраста до перевода во взрослое стадо. Для бройлерных птицефабрик промышленностью выпускаются аналогичные комплекты с каскадными трехъярусными батареями, оборудованными средствами для механизированной выгрузки бройлеров из клеток.</w:t>
      </w:r>
    </w:p>
    <w:p w:rsidR="004D2A20" w:rsidRPr="004D2A20" w:rsidRDefault="004D2A20" w:rsidP="004D2A20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D2A20">
        <w:rPr>
          <w:rFonts w:ascii="Times New Roman" w:hAnsi="Times New Roman" w:cs="Times New Roman"/>
          <w:color w:val="000000"/>
          <w:sz w:val="28"/>
          <w:szCs w:val="28"/>
        </w:rPr>
        <w:t xml:space="preserve">Следует особо отметить, что каждый комплект оборудования представляет собой законченную поточную технологическую линию, позволяющую выполнять механизированным способом все операции того технологического процесса, для которого эта линия предназначена. В настоящее время комплексная механизация осуществлена только в птичниках для содержания промышленного стада кур-несушек, выращивания ремонтного молодняка и бройлеров. В ближайшие годы предусматривается охватить комплексной механизацией и автоматизацией на птицефабриках </w:t>
      </w:r>
      <w:r w:rsidRPr="004D2A20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всех видов птицы следующие производственные объекты: инкубаторий, яйцесклад, кормоцех, убойный цех, а также все погрузочно-разгрузочные и транспортные операции. </w:t>
      </w:r>
    </w:p>
    <w:p w:rsidR="004D2A20" w:rsidRPr="004D2A20" w:rsidRDefault="004D2A20" w:rsidP="004D2A20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D2A20">
        <w:rPr>
          <w:rFonts w:ascii="Times New Roman" w:hAnsi="Times New Roman" w:cs="Times New Roman"/>
          <w:color w:val="000000"/>
          <w:sz w:val="28"/>
          <w:szCs w:val="28"/>
        </w:rPr>
        <w:t xml:space="preserve">На этой основе создаются прямоточные линии (системы): сбора, обработки и упаковки яиц; доставки, распределения и раздачи кормов; сбора и переработки помета; централизованного управления микроклиматом. Наиболее распространенной из существующих конструкций является четырехъярусная двухрядная батарея КБН-4 (рис. 2), каждая клетка которой площадью </w:t>
      </w:r>
      <w:smartTag w:uri="urn:schemas-microsoft-com:office:smarttags" w:element="metricconverter">
        <w:smartTagPr>
          <w:attr w:name="ProductID" w:val="0,318 м2"/>
        </w:smartTagPr>
        <w:r w:rsidRPr="004D2A20">
          <w:rPr>
            <w:rFonts w:ascii="Times New Roman" w:hAnsi="Times New Roman" w:cs="Times New Roman"/>
            <w:color w:val="000000"/>
            <w:sz w:val="28"/>
            <w:szCs w:val="28"/>
          </w:rPr>
          <w:t>0,318 м</w:t>
        </w:r>
        <w:r w:rsidRPr="004D2A20">
          <w:rPr>
            <w:rFonts w:ascii="Times New Roman" w:hAnsi="Times New Roman" w:cs="Times New Roman"/>
            <w:color w:val="000000"/>
            <w:sz w:val="28"/>
            <w:szCs w:val="28"/>
            <w:vertAlign w:val="superscript"/>
          </w:rPr>
          <w:t>2</w:t>
        </w:r>
      </w:smartTag>
      <w:r w:rsidRPr="004D2A20">
        <w:rPr>
          <w:rFonts w:ascii="Times New Roman" w:hAnsi="Times New Roman" w:cs="Times New Roman"/>
          <w:color w:val="000000"/>
          <w:sz w:val="28"/>
          <w:szCs w:val="28"/>
        </w:rPr>
        <w:t xml:space="preserve"> рассчитана на шесть кур яйценосной породы. Она представляет собой обособленный агрегат, состоящий из кормораздатчика, который сблокирован с яйцесборником, и тросо-скреперного навозоуборочного транспортера. Между ярусами батареи сделаны пометные настилы из армированного стекла. По ним движутся ножи скрепера. В каждом ярусе установлены желобковые поилки, питаемые от водопроводной сети. Раздача корма, очистка клеток от помета и сбор яиц осуществляются за один цикл движения кормораздатчика. При движении вперед он открывает ограничивающие рамки-козырьки, и яйца из клеток свободно скатываются в яйцесборные лотки, выстланные резиной. Заполненные яйцами лотки 4 раза в день вынимают и укладывают на специальную тележку для отправки на яйцесклад. Помет с каждого яруса убирается скребками, сброс его производится в конце батареи на поперечный транспортер, расположенный в торце птичника.</w:t>
      </w:r>
    </w:p>
    <w:tbl>
      <w:tblPr>
        <w:tblStyle w:val="a8"/>
        <w:tblW w:w="101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5353"/>
        <w:gridCol w:w="824"/>
        <w:gridCol w:w="3037"/>
        <w:gridCol w:w="633"/>
      </w:tblGrid>
      <w:tr w:rsidR="004D2A20" w:rsidTr="004D2A20">
        <w:trPr>
          <w:gridAfter w:val="1"/>
          <w:wAfter w:w="633" w:type="dxa"/>
        </w:trPr>
        <w:tc>
          <w:tcPr>
            <w:tcW w:w="284" w:type="dxa"/>
          </w:tcPr>
          <w:p w:rsidR="004D2A20" w:rsidRDefault="004D2A20" w:rsidP="004D2A20">
            <w:pPr>
              <w:rPr>
                <w:sz w:val="24"/>
                <w:szCs w:val="24"/>
              </w:rPr>
            </w:pPr>
            <w:r w:rsidRPr="00F40B96">
              <w:rPr>
                <w:noProof/>
                <w:sz w:val="24"/>
                <w:szCs w:val="24"/>
              </w:rPr>
              <w:drawing>
                <wp:inline distT="0" distB="0" distL="0" distR="0">
                  <wp:extent cx="3476625" cy="2475865"/>
                  <wp:effectExtent l="0" t="0" r="9525" b="63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lum bright="12000" contrast="4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6625" cy="2475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14" w:type="dxa"/>
            <w:gridSpan w:val="3"/>
            <w:vAlign w:val="center"/>
          </w:tcPr>
          <w:p w:rsidR="004D2A20" w:rsidRDefault="004D2A20" w:rsidP="004D2A20">
            <w:pPr>
              <w:shd w:val="clear" w:color="auto" w:fill="FFFFFF"/>
              <w:tabs>
                <w:tab w:val="left" w:pos="4279"/>
              </w:tabs>
              <w:jc w:val="center"/>
              <w:rPr>
                <w:color w:val="000000"/>
                <w:sz w:val="26"/>
                <w:szCs w:val="26"/>
              </w:rPr>
            </w:pPr>
          </w:p>
          <w:p w:rsidR="004D2A20" w:rsidRDefault="004D2A20" w:rsidP="004D2A20">
            <w:pPr>
              <w:shd w:val="clear" w:color="auto" w:fill="FFFFFF"/>
              <w:tabs>
                <w:tab w:val="left" w:pos="4279"/>
              </w:tabs>
              <w:jc w:val="center"/>
              <w:rPr>
                <w:color w:val="000000"/>
                <w:sz w:val="26"/>
                <w:szCs w:val="26"/>
              </w:rPr>
            </w:pPr>
          </w:p>
          <w:p w:rsidR="004D2A20" w:rsidRDefault="004D2A20" w:rsidP="004D2A20">
            <w:pPr>
              <w:shd w:val="clear" w:color="auto" w:fill="FFFFFF"/>
              <w:tabs>
                <w:tab w:val="left" w:pos="4279"/>
              </w:tabs>
              <w:jc w:val="center"/>
              <w:rPr>
                <w:color w:val="000000"/>
                <w:sz w:val="26"/>
                <w:szCs w:val="26"/>
              </w:rPr>
            </w:pPr>
            <w:r w:rsidRPr="00F40B96">
              <w:rPr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4468662" cy="3182340"/>
                  <wp:effectExtent l="0" t="0" r="8255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lum bright="12000" contrast="4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4673" cy="3186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2A20" w:rsidRDefault="004D2A20" w:rsidP="004D2A20">
            <w:pPr>
              <w:shd w:val="clear" w:color="auto" w:fill="FFFFFF"/>
              <w:tabs>
                <w:tab w:val="left" w:pos="4279"/>
              </w:tabs>
              <w:jc w:val="center"/>
              <w:rPr>
                <w:color w:val="000000"/>
                <w:sz w:val="26"/>
                <w:szCs w:val="26"/>
              </w:rPr>
            </w:pPr>
          </w:p>
          <w:p w:rsidR="004D2A20" w:rsidRPr="004D2A20" w:rsidRDefault="004D2A20" w:rsidP="004D2A20">
            <w:pPr>
              <w:shd w:val="clear" w:color="auto" w:fill="FFFFFF"/>
              <w:tabs>
                <w:tab w:val="left" w:pos="4279"/>
              </w:tabs>
              <w:rPr>
                <w:color w:val="000000"/>
                <w:sz w:val="26"/>
                <w:szCs w:val="26"/>
              </w:rPr>
            </w:pPr>
            <w:r w:rsidRPr="00B144EB">
              <w:rPr>
                <w:color w:val="000000"/>
                <w:sz w:val="26"/>
                <w:szCs w:val="26"/>
              </w:rPr>
              <w:t>Рисунок 1 – Схемы клеточных батарей:</w:t>
            </w:r>
          </w:p>
          <w:p w:rsidR="004D2A20" w:rsidRDefault="004D2A20" w:rsidP="004D2A20">
            <w:pPr>
              <w:tabs>
                <w:tab w:val="left" w:pos="4279"/>
              </w:tabs>
              <w:jc w:val="center"/>
              <w:rPr>
                <w:sz w:val="24"/>
                <w:szCs w:val="24"/>
              </w:rPr>
            </w:pPr>
            <w:r w:rsidRPr="00B144EB">
              <w:rPr>
                <w:iCs/>
                <w:color w:val="000000"/>
                <w:sz w:val="26"/>
                <w:szCs w:val="26"/>
              </w:rPr>
              <w:t xml:space="preserve">а – </w:t>
            </w:r>
            <w:r w:rsidRPr="00B144EB">
              <w:rPr>
                <w:color w:val="000000"/>
                <w:sz w:val="26"/>
                <w:szCs w:val="26"/>
              </w:rPr>
              <w:t xml:space="preserve">вертикальная однорядная четырехъярусная; </w:t>
            </w:r>
            <w:r w:rsidRPr="00B144EB">
              <w:rPr>
                <w:iCs/>
                <w:color w:val="000000"/>
                <w:sz w:val="26"/>
                <w:szCs w:val="26"/>
              </w:rPr>
              <w:t xml:space="preserve">б – </w:t>
            </w:r>
            <w:r w:rsidRPr="00B144EB">
              <w:rPr>
                <w:color w:val="000000"/>
                <w:sz w:val="26"/>
                <w:szCs w:val="26"/>
              </w:rPr>
              <w:t xml:space="preserve">вертикальная двухрядная четырехъярусная; </w:t>
            </w:r>
            <w:r w:rsidRPr="00B144EB">
              <w:rPr>
                <w:iCs/>
                <w:color w:val="000000"/>
                <w:sz w:val="26"/>
                <w:szCs w:val="26"/>
              </w:rPr>
              <w:t xml:space="preserve">в – </w:t>
            </w:r>
            <w:r w:rsidRPr="00B144EB">
              <w:rPr>
                <w:color w:val="000000"/>
                <w:sz w:val="26"/>
                <w:szCs w:val="26"/>
              </w:rPr>
              <w:t xml:space="preserve">каскадная трехрядная; </w:t>
            </w:r>
            <w:r w:rsidRPr="00B144EB">
              <w:rPr>
                <w:iCs/>
                <w:color w:val="000000"/>
                <w:sz w:val="26"/>
                <w:szCs w:val="26"/>
              </w:rPr>
              <w:t xml:space="preserve">г – </w:t>
            </w:r>
            <w:r w:rsidRPr="00B144EB">
              <w:rPr>
                <w:color w:val="000000"/>
                <w:sz w:val="26"/>
                <w:szCs w:val="26"/>
              </w:rPr>
              <w:t xml:space="preserve">каскадная четырехрядная; </w:t>
            </w:r>
            <w:r w:rsidRPr="00B144EB">
              <w:rPr>
                <w:iCs/>
                <w:color w:val="000000"/>
                <w:sz w:val="26"/>
                <w:szCs w:val="26"/>
              </w:rPr>
              <w:t xml:space="preserve">д – </w:t>
            </w:r>
            <w:r w:rsidRPr="00B144EB">
              <w:rPr>
                <w:color w:val="000000"/>
                <w:sz w:val="26"/>
                <w:szCs w:val="26"/>
              </w:rPr>
              <w:t>горизонтальная четырехрядная</w:t>
            </w:r>
          </w:p>
        </w:tc>
      </w:tr>
      <w:tr w:rsidR="004D2A20" w:rsidTr="004D2A20">
        <w:tc>
          <w:tcPr>
            <w:tcW w:w="5637" w:type="dxa"/>
            <w:gridSpan w:val="2"/>
          </w:tcPr>
          <w:p w:rsidR="004D2A20" w:rsidRPr="00F40B96" w:rsidRDefault="004D2A20" w:rsidP="00C01C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94" w:type="dxa"/>
            <w:gridSpan w:val="3"/>
            <w:vAlign w:val="center"/>
          </w:tcPr>
          <w:p w:rsidR="004D2A20" w:rsidRPr="00D4466C" w:rsidRDefault="004D2A20" w:rsidP="00C01CDC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4D2A20" w:rsidTr="004D2A20">
        <w:tc>
          <w:tcPr>
            <w:tcW w:w="6461" w:type="dxa"/>
            <w:gridSpan w:val="3"/>
          </w:tcPr>
          <w:p w:rsidR="004D2A20" w:rsidRDefault="004D2A20" w:rsidP="00C01CDC">
            <w:pPr>
              <w:jc w:val="center"/>
              <w:rPr>
                <w:color w:val="000000"/>
                <w:sz w:val="24"/>
                <w:szCs w:val="24"/>
              </w:rPr>
            </w:pPr>
            <w:r w:rsidRPr="00F40B96">
              <w:rPr>
                <w:noProof/>
                <w:sz w:val="24"/>
                <w:szCs w:val="24"/>
              </w:rPr>
              <w:drawing>
                <wp:inline distT="0" distB="0" distL="0" distR="0">
                  <wp:extent cx="3968115" cy="297624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18000" contrast="36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8115" cy="2976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70" w:type="dxa"/>
            <w:gridSpan w:val="2"/>
          </w:tcPr>
          <w:p w:rsidR="004D2A20" w:rsidRDefault="004D2A20" w:rsidP="00C01CDC">
            <w:pPr>
              <w:jc w:val="center"/>
              <w:rPr>
                <w:color w:val="000000"/>
                <w:sz w:val="24"/>
                <w:szCs w:val="24"/>
              </w:rPr>
            </w:pPr>
            <w:r w:rsidRPr="00F40B96">
              <w:rPr>
                <w:noProof/>
                <w:sz w:val="24"/>
                <w:szCs w:val="24"/>
              </w:rPr>
              <w:drawing>
                <wp:inline distT="0" distB="0" distL="0" distR="0">
                  <wp:extent cx="2191385" cy="294132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lum bright="18000" contrast="3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1385" cy="2941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D2A20" w:rsidRPr="00B144EB" w:rsidRDefault="004D2A20" w:rsidP="004D2A20">
      <w:pPr>
        <w:shd w:val="clear" w:color="auto" w:fill="FFFFFF"/>
        <w:jc w:val="center"/>
        <w:rPr>
          <w:sz w:val="26"/>
          <w:szCs w:val="26"/>
        </w:rPr>
      </w:pPr>
      <w:r w:rsidRPr="00B144EB">
        <w:rPr>
          <w:color w:val="000000"/>
          <w:sz w:val="26"/>
          <w:szCs w:val="26"/>
        </w:rPr>
        <w:t>Рисунок 2 – Клетка (а) и передняя стенка (б) батареи КБН-4:</w:t>
      </w:r>
    </w:p>
    <w:p w:rsidR="004D2A20" w:rsidRPr="00B144EB" w:rsidRDefault="004D2A20" w:rsidP="004D2A20">
      <w:pPr>
        <w:shd w:val="clear" w:color="auto" w:fill="FFFFFF"/>
        <w:jc w:val="center"/>
        <w:rPr>
          <w:color w:val="000000"/>
          <w:sz w:val="26"/>
          <w:szCs w:val="26"/>
        </w:rPr>
      </w:pPr>
      <w:r w:rsidRPr="00B144EB">
        <w:rPr>
          <w:color w:val="000000"/>
          <w:sz w:val="26"/>
          <w:szCs w:val="26"/>
        </w:rPr>
        <w:lastRenderedPageBreak/>
        <w:t xml:space="preserve">1 – каркас; </w:t>
      </w:r>
      <w:r w:rsidRPr="00B144EB">
        <w:rPr>
          <w:iCs/>
          <w:color w:val="000000"/>
          <w:sz w:val="26"/>
          <w:szCs w:val="26"/>
        </w:rPr>
        <w:t>2 –</w:t>
      </w:r>
      <w:r w:rsidRPr="00B144EB">
        <w:rPr>
          <w:color w:val="000000"/>
          <w:sz w:val="26"/>
          <w:szCs w:val="26"/>
        </w:rPr>
        <w:t xml:space="preserve"> боковое ограждение; </w:t>
      </w:r>
      <w:r w:rsidRPr="00B144EB">
        <w:rPr>
          <w:iCs/>
          <w:color w:val="000000"/>
          <w:sz w:val="26"/>
          <w:szCs w:val="26"/>
        </w:rPr>
        <w:t>3 –</w:t>
      </w:r>
      <w:r w:rsidRPr="00B144EB">
        <w:rPr>
          <w:color w:val="000000"/>
          <w:sz w:val="26"/>
          <w:szCs w:val="26"/>
        </w:rPr>
        <w:t xml:space="preserve"> дверца; </w:t>
      </w:r>
      <w:r w:rsidRPr="00B144EB">
        <w:rPr>
          <w:iCs/>
          <w:color w:val="000000"/>
          <w:sz w:val="26"/>
          <w:szCs w:val="26"/>
        </w:rPr>
        <w:t>4 –</w:t>
      </w:r>
      <w:r w:rsidRPr="00B144EB">
        <w:rPr>
          <w:color w:val="000000"/>
          <w:sz w:val="26"/>
          <w:szCs w:val="26"/>
        </w:rPr>
        <w:t xml:space="preserve"> кормушка; 5 – подножная решетка (полик); 6 – пометный настил; 7 – скребок; </w:t>
      </w:r>
      <w:r w:rsidRPr="00B144EB">
        <w:rPr>
          <w:iCs/>
          <w:color w:val="000000"/>
          <w:sz w:val="26"/>
          <w:szCs w:val="26"/>
        </w:rPr>
        <w:t>8 –</w:t>
      </w:r>
      <w:r w:rsidRPr="00B144EB">
        <w:rPr>
          <w:color w:val="000000"/>
          <w:sz w:val="26"/>
          <w:szCs w:val="26"/>
        </w:rPr>
        <w:t xml:space="preserve"> место для поилки; </w:t>
      </w:r>
      <w:r w:rsidRPr="00B144EB">
        <w:rPr>
          <w:iCs/>
          <w:color w:val="000000"/>
          <w:sz w:val="26"/>
          <w:szCs w:val="26"/>
        </w:rPr>
        <w:t>9 –</w:t>
      </w:r>
      <w:r w:rsidRPr="00B144EB">
        <w:rPr>
          <w:color w:val="000000"/>
          <w:sz w:val="26"/>
          <w:szCs w:val="26"/>
        </w:rPr>
        <w:t xml:space="preserve"> навесной кормораздатчик; </w:t>
      </w:r>
      <w:r w:rsidRPr="00B144EB">
        <w:rPr>
          <w:iCs/>
          <w:color w:val="000000"/>
          <w:sz w:val="26"/>
          <w:szCs w:val="26"/>
        </w:rPr>
        <w:t xml:space="preserve">10 </w:t>
      </w:r>
      <w:r w:rsidRPr="00B144EB">
        <w:rPr>
          <w:color w:val="000000"/>
          <w:sz w:val="26"/>
          <w:szCs w:val="26"/>
        </w:rPr>
        <w:t xml:space="preserve">– поилка; 11 – электродвигатель; </w:t>
      </w:r>
      <w:r w:rsidRPr="00B144EB">
        <w:rPr>
          <w:iCs/>
          <w:color w:val="000000"/>
          <w:sz w:val="26"/>
          <w:szCs w:val="26"/>
        </w:rPr>
        <w:t>12 –</w:t>
      </w:r>
      <w:r w:rsidRPr="00B144EB">
        <w:rPr>
          <w:color w:val="000000"/>
          <w:sz w:val="26"/>
          <w:szCs w:val="26"/>
        </w:rPr>
        <w:t xml:space="preserve"> редуктор</w:t>
      </w:r>
    </w:p>
    <w:p w:rsidR="004D2A20" w:rsidRPr="00B144EB" w:rsidRDefault="004D2A20" w:rsidP="004D2A20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</w:p>
    <w:p w:rsidR="004D2A20" w:rsidRPr="004D2A20" w:rsidRDefault="004D2A20" w:rsidP="004D2A2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A20">
        <w:rPr>
          <w:rFonts w:ascii="Times New Roman" w:hAnsi="Times New Roman" w:cs="Times New Roman"/>
          <w:color w:val="000000"/>
          <w:sz w:val="28"/>
          <w:szCs w:val="28"/>
        </w:rPr>
        <w:t>Дальнейшим шагом в совершенствовании технологии промышленного птицеводства является переход от вертикальной планировки клеточных батарей к горизонтальной с применением широкогабаритных батарей, что позволяет перенести все обслуживающие механизмы из проходов внутрь батарей и за счет этого более полно использовать площадь пола птичника. Поилки, цепочно-шайбовые кормораздатчики и ленточные яйцесборочные транспортеры размещают между смежными рядами клеток. Посадка птиц в клетки в одноярусных и каскадных батареях производится сверху через специальные дверцы.</w:t>
      </w:r>
    </w:p>
    <w:p w:rsidR="004D2A20" w:rsidRPr="004D2A20" w:rsidRDefault="004D2A20" w:rsidP="004D2A2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A20">
        <w:rPr>
          <w:rFonts w:ascii="Times New Roman" w:hAnsi="Times New Roman" w:cs="Times New Roman"/>
          <w:color w:val="000000"/>
          <w:sz w:val="28"/>
          <w:szCs w:val="28"/>
        </w:rPr>
        <w:t xml:space="preserve">На птицефабриках для содержания промышленного стада кур-несушек широкое распространение получила одноярусная </w:t>
      </w:r>
      <w:r w:rsidRPr="004D2A2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-1237615</wp:posOffset>
                </wp:positionH>
                <wp:positionV relativeFrom="paragraph">
                  <wp:posOffset>3020695</wp:posOffset>
                </wp:positionV>
                <wp:extent cx="0" cy="2273935"/>
                <wp:effectExtent l="15875" t="15240" r="12700" b="15875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73935"/>
                        </a:xfrm>
                        <a:prstGeom prst="line">
                          <a:avLst/>
                        </a:prstGeom>
                        <a:noFill/>
                        <a:ln w="215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EC7792" id="Прямая соединительная линия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97.45pt,237.85pt" to="-97.45pt,4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" o:allowincell="f" strokeweight="1.7pt">
                <w10:wrap anchorx="margin"/>
              </v:line>
            </w:pict>
          </mc:Fallback>
        </mc:AlternateContent>
      </w:r>
      <w:r w:rsidRPr="004D2A2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margin">
                  <wp:posOffset>-1304290</wp:posOffset>
                </wp:positionH>
                <wp:positionV relativeFrom="paragraph">
                  <wp:posOffset>5342890</wp:posOffset>
                </wp:positionV>
                <wp:extent cx="0" cy="201295"/>
                <wp:effectExtent l="6350" t="13335" r="12700" b="1397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129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92C161" id="Прямая соединительная линия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02.7pt,420.7pt" to="-102.7pt,43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" o:allowincell="f" strokeweight=".25pt">
                <w10:wrap anchorx="margin"/>
              </v:line>
            </w:pict>
          </mc:Fallback>
        </mc:AlternateContent>
      </w:r>
      <w:r w:rsidRPr="004D2A2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margin">
                  <wp:posOffset>-1243330</wp:posOffset>
                </wp:positionH>
                <wp:positionV relativeFrom="paragraph">
                  <wp:posOffset>5946775</wp:posOffset>
                </wp:positionV>
                <wp:extent cx="0" cy="408305"/>
                <wp:effectExtent l="10160" t="7620" r="8890" b="1270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8305"/>
                        </a:xfrm>
                        <a:prstGeom prst="line">
                          <a:avLst/>
                        </a:prstGeom>
                        <a:noFill/>
                        <a:ln w="1206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532C29" id="Прямая соединительная линия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97.9pt,468.25pt" to="-97.9pt,50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" o:allowincell="f" strokeweight=".95pt">
                <w10:wrap anchorx="margin"/>
              </v:line>
            </w:pict>
          </mc:Fallback>
        </mc:AlternateContent>
      </w:r>
      <w:r w:rsidRPr="004D2A20">
        <w:rPr>
          <w:rFonts w:ascii="Times New Roman" w:hAnsi="Times New Roman" w:cs="Times New Roman"/>
          <w:sz w:val="28"/>
          <w:szCs w:val="28"/>
        </w:rPr>
        <w:t xml:space="preserve">батарея ОБН-1. В птичнике на 14 тыс. голов, показанном на рис. 3, батареи устанавливают в четыре линии с проходами шириной </w:t>
      </w:r>
      <w:smartTag w:uri="urn:schemas-microsoft-com:office:smarttags" w:element="metricconverter">
        <w:smartTagPr>
          <w:attr w:name="ProductID" w:val="600 мм"/>
        </w:smartTagPr>
        <w:r w:rsidRPr="004D2A20">
          <w:rPr>
            <w:rFonts w:ascii="Times New Roman" w:hAnsi="Times New Roman" w:cs="Times New Roman"/>
            <w:sz w:val="28"/>
            <w:szCs w:val="28"/>
          </w:rPr>
          <w:t>600 мм</w:t>
        </w:r>
      </w:smartTag>
      <w:r w:rsidRPr="004D2A20">
        <w:rPr>
          <w:rFonts w:ascii="Times New Roman" w:hAnsi="Times New Roman" w:cs="Times New Roman"/>
          <w:sz w:val="28"/>
          <w:szCs w:val="28"/>
        </w:rPr>
        <w:t>. Сухие корма из бункера-хранилища БСК-10 по наклонному и горизонтальному транспортерам поступают в бункера-дозаторы, из которых четыре цепочно-шайбовых транспортера разносят их по кормушкам. Сбор яиц производят с помощью ленточных тканевых транспортеров, с которых яйца последовательно поступают на поперечные транспортеры, элеватор и общий приемный стол. Помет из-под каждого ряда клеток выносится в торцовую часть здания двумя спаренными канатно-скреперными установками, а оттуда поперечным транспортером – в контейнеры, установленные в навозосборниках. Для погрузки контейнеров с пометом в транспортные средства используют специальный подъемник.</w:t>
      </w:r>
    </w:p>
    <w:p w:rsidR="004D2A20" w:rsidRDefault="004D2A20" w:rsidP="004D2A20">
      <w:pPr>
        <w:shd w:val="clear" w:color="auto" w:fill="FFFFFF"/>
        <w:jc w:val="center"/>
        <w:rPr>
          <w:sz w:val="24"/>
          <w:szCs w:val="24"/>
        </w:rPr>
      </w:pPr>
      <w:r w:rsidRPr="00D71298">
        <w:rPr>
          <w:noProof/>
          <w:sz w:val="24"/>
          <w:szCs w:val="24"/>
          <w:lang w:eastAsia="ru-RU"/>
        </w:rPr>
        <w:drawing>
          <wp:inline distT="0" distB="0" distL="0" distR="0">
            <wp:extent cx="5123815" cy="2165350"/>
            <wp:effectExtent l="0" t="0" r="635" b="635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18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3815" cy="216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2A20" w:rsidRPr="00B144EB" w:rsidRDefault="004D2A20" w:rsidP="004D2A20">
      <w:pPr>
        <w:shd w:val="clear" w:color="auto" w:fill="FFFFFF"/>
        <w:jc w:val="center"/>
        <w:rPr>
          <w:color w:val="000000"/>
          <w:sz w:val="26"/>
          <w:szCs w:val="26"/>
        </w:rPr>
      </w:pPr>
      <w:r w:rsidRPr="00B144EB">
        <w:rPr>
          <w:color w:val="000000"/>
          <w:sz w:val="26"/>
          <w:szCs w:val="26"/>
        </w:rPr>
        <w:t xml:space="preserve">Рисунок 3 – Механизированный птичник на 14 тыс. кур-несушек </w:t>
      </w:r>
    </w:p>
    <w:p w:rsidR="004D2A20" w:rsidRPr="00B144EB" w:rsidRDefault="004D2A20" w:rsidP="004D2A20">
      <w:pPr>
        <w:shd w:val="clear" w:color="auto" w:fill="FFFFFF"/>
        <w:jc w:val="center"/>
        <w:rPr>
          <w:color w:val="000000"/>
          <w:sz w:val="26"/>
          <w:szCs w:val="26"/>
        </w:rPr>
      </w:pPr>
      <w:r w:rsidRPr="00B144EB">
        <w:rPr>
          <w:color w:val="000000"/>
          <w:sz w:val="26"/>
          <w:szCs w:val="26"/>
        </w:rPr>
        <w:lastRenderedPageBreak/>
        <w:t>с горизонтальными одноярусными батареями ОБН-1:</w:t>
      </w:r>
    </w:p>
    <w:p w:rsidR="004D2A20" w:rsidRPr="00B144EB" w:rsidRDefault="004D2A20" w:rsidP="004D2A20">
      <w:pPr>
        <w:shd w:val="clear" w:color="auto" w:fill="FFFFFF"/>
        <w:jc w:val="center"/>
        <w:rPr>
          <w:sz w:val="26"/>
          <w:szCs w:val="26"/>
        </w:rPr>
      </w:pPr>
      <w:r w:rsidRPr="00B144EB">
        <w:rPr>
          <w:color w:val="000000"/>
          <w:sz w:val="26"/>
          <w:szCs w:val="26"/>
        </w:rPr>
        <w:t xml:space="preserve">1 – бункер-хранилище БСК-10; </w:t>
      </w:r>
      <w:r w:rsidRPr="00B144EB">
        <w:rPr>
          <w:iCs/>
          <w:color w:val="000000"/>
          <w:sz w:val="26"/>
          <w:szCs w:val="26"/>
        </w:rPr>
        <w:t>2 –</w:t>
      </w:r>
      <w:r w:rsidRPr="00B144EB">
        <w:rPr>
          <w:color w:val="000000"/>
          <w:sz w:val="26"/>
          <w:szCs w:val="26"/>
        </w:rPr>
        <w:t xml:space="preserve"> загрузочный шнек; </w:t>
      </w:r>
      <w:r w:rsidRPr="00B144EB">
        <w:rPr>
          <w:iCs/>
          <w:color w:val="000000"/>
          <w:sz w:val="26"/>
          <w:szCs w:val="26"/>
        </w:rPr>
        <w:t>3 –</w:t>
      </w:r>
      <w:r w:rsidRPr="00B144EB">
        <w:rPr>
          <w:color w:val="000000"/>
          <w:sz w:val="26"/>
          <w:szCs w:val="26"/>
        </w:rPr>
        <w:t xml:space="preserve"> бункер-дозатор и цепочно-шайбовый кормораздатчик; </w:t>
      </w:r>
      <w:r w:rsidRPr="00B144EB">
        <w:rPr>
          <w:iCs/>
          <w:color w:val="000000"/>
          <w:sz w:val="26"/>
          <w:szCs w:val="26"/>
        </w:rPr>
        <w:t>4 –</w:t>
      </w:r>
      <w:r w:rsidRPr="00B144EB">
        <w:rPr>
          <w:color w:val="000000"/>
          <w:sz w:val="26"/>
          <w:szCs w:val="26"/>
        </w:rPr>
        <w:t xml:space="preserve"> подъемник для перегрузки помета в транспортное средство; 5 – контейнер для помета; </w:t>
      </w:r>
      <w:r w:rsidRPr="00B144EB">
        <w:rPr>
          <w:iCs/>
          <w:color w:val="000000"/>
          <w:sz w:val="26"/>
          <w:szCs w:val="26"/>
        </w:rPr>
        <w:t>6 –</w:t>
      </w:r>
      <w:r w:rsidRPr="00B144EB">
        <w:rPr>
          <w:color w:val="000000"/>
          <w:sz w:val="26"/>
          <w:szCs w:val="26"/>
        </w:rPr>
        <w:t xml:space="preserve"> поперечный скребковый пометоуборочный транспортер; </w:t>
      </w:r>
      <w:r w:rsidRPr="00B144EB">
        <w:rPr>
          <w:iCs/>
          <w:color w:val="000000"/>
          <w:sz w:val="26"/>
          <w:szCs w:val="26"/>
        </w:rPr>
        <w:t>7 –</w:t>
      </w:r>
      <w:r w:rsidRPr="00B144EB">
        <w:rPr>
          <w:color w:val="000000"/>
          <w:sz w:val="26"/>
          <w:szCs w:val="26"/>
        </w:rPr>
        <w:t xml:space="preserve"> канатно-скребковый пометоуборочный транспортер; </w:t>
      </w:r>
      <w:r w:rsidRPr="00B144EB">
        <w:rPr>
          <w:iCs/>
          <w:color w:val="000000"/>
          <w:sz w:val="26"/>
          <w:szCs w:val="26"/>
        </w:rPr>
        <w:t>8 –</w:t>
      </w:r>
      <w:r w:rsidRPr="00B144EB">
        <w:rPr>
          <w:color w:val="000000"/>
          <w:sz w:val="26"/>
          <w:szCs w:val="26"/>
        </w:rPr>
        <w:t xml:space="preserve"> яйцесборочный тканевый транспортер; </w:t>
      </w:r>
      <w:r w:rsidRPr="00B144EB">
        <w:rPr>
          <w:iCs/>
          <w:color w:val="000000"/>
          <w:sz w:val="26"/>
          <w:szCs w:val="26"/>
        </w:rPr>
        <w:t xml:space="preserve">9 – </w:t>
      </w:r>
      <w:r w:rsidRPr="00B144EB">
        <w:rPr>
          <w:color w:val="000000"/>
          <w:sz w:val="26"/>
          <w:szCs w:val="26"/>
        </w:rPr>
        <w:t xml:space="preserve">подножная решетка; </w:t>
      </w:r>
      <w:r w:rsidRPr="00B144EB">
        <w:rPr>
          <w:iCs/>
          <w:color w:val="000000"/>
          <w:sz w:val="26"/>
          <w:szCs w:val="26"/>
        </w:rPr>
        <w:t>10 –</w:t>
      </w:r>
      <w:r w:rsidRPr="00B144EB">
        <w:rPr>
          <w:color w:val="000000"/>
          <w:sz w:val="26"/>
          <w:szCs w:val="26"/>
        </w:rPr>
        <w:t xml:space="preserve"> клетка</w:t>
      </w:r>
    </w:p>
    <w:p w:rsidR="004D2A20" w:rsidRDefault="004D2A20" w:rsidP="004D2A20">
      <w:pPr>
        <w:shd w:val="clear" w:color="auto" w:fill="FFFFFF"/>
        <w:ind w:firstLine="709"/>
        <w:jc w:val="both"/>
        <w:rPr>
          <w:sz w:val="24"/>
          <w:szCs w:val="24"/>
        </w:rPr>
      </w:pPr>
    </w:p>
    <w:p w:rsidR="004D2A20" w:rsidRPr="004D2A20" w:rsidRDefault="004D2A20" w:rsidP="004D2A20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 w:rsidRPr="004D2A20">
        <w:rPr>
          <w:rFonts w:ascii="Times New Roman" w:hAnsi="Times New Roman" w:cs="Times New Roman"/>
          <w:sz w:val="28"/>
          <w:szCs w:val="28"/>
        </w:rPr>
        <w:t>Ранее при трехфазной технологии выращивания ремонтного молодняка цыплят от 1 до 30 дней содержали в клетках КБЭ-1; на второй период (от 30 до 60 дней) их пересаживали в клетки КБМ-2, и, наконец, на период выращивания от 60 до 140…150 дней – в клетки КБА. При такой технологии затрачивалось много ручного труда, и она сопровождалась стрессовыми явлениями. Чтобы исключить последние и снизить затраты труда на выращивание ремонтного молодняка, стали применять беспересадочное содержание в клетках от 1 до 140 дней. Механизированная клеточная батарея КБУ-3 предусматривает возможность однофазного выращивания ремонтного молодняка путем внутренней переналадки конструктивных элементов клеток и имеющегося в них оборудования.</w:t>
      </w:r>
    </w:p>
    <w:p w:rsidR="004D2A20" w:rsidRPr="004D2A20" w:rsidRDefault="004D2A20" w:rsidP="004D2A20">
      <w:pPr>
        <w:shd w:val="clear" w:color="auto" w:fill="FFFFFF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D2A20">
        <w:rPr>
          <w:rFonts w:ascii="Times New Roman" w:hAnsi="Times New Roman" w:cs="Times New Roman"/>
          <w:sz w:val="28"/>
          <w:szCs w:val="28"/>
        </w:rPr>
        <w:t xml:space="preserve">Для этих же целей в хозяйствах широко применяется механизированная горизонтальная одноярусная клеточная батарея БГО-140, оборудованная цепочно-шайбовым кормораздатчиком с бункерными кормушками, ниппельными поилками, скреперным механизмом и поперечным транспортером для уборки помета. </w:t>
      </w:r>
    </w:p>
    <w:p w:rsidR="004D2A20" w:rsidRPr="004D2A20" w:rsidRDefault="004D2A20" w:rsidP="004D2A20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 w:rsidRPr="004D2A20">
        <w:rPr>
          <w:rFonts w:ascii="Times New Roman" w:hAnsi="Times New Roman" w:cs="Times New Roman"/>
          <w:sz w:val="28"/>
          <w:szCs w:val="28"/>
        </w:rPr>
        <w:t xml:space="preserve">В настоящее время для беспересадочного выращивания ремонтного молодняка кур промышленность производит изображенную на рис. 4 новую конструкцию трехъярусной клеточной батареи БКМ-3 каскадного типа, которая способна работать в автоматическом режиме. Каркас батареи имеет трапецеидальную форму с шириной основания 1,8 и </w:t>
      </w:r>
      <w:smartTag w:uri="urn:schemas-microsoft-com:office:smarttags" w:element="metricconverter">
        <w:smartTagPr>
          <w:attr w:name="ProductID" w:val="0,9 м"/>
        </w:smartTagPr>
        <w:r w:rsidRPr="004D2A20">
          <w:rPr>
            <w:rFonts w:ascii="Times New Roman" w:hAnsi="Times New Roman" w:cs="Times New Roman"/>
            <w:sz w:val="28"/>
            <w:szCs w:val="28"/>
          </w:rPr>
          <w:t>0,9 м</w:t>
        </w:r>
      </w:smartTag>
      <w:r w:rsidRPr="004D2A20">
        <w:rPr>
          <w:rFonts w:ascii="Times New Roman" w:hAnsi="Times New Roman" w:cs="Times New Roman"/>
          <w:sz w:val="28"/>
          <w:szCs w:val="28"/>
        </w:rPr>
        <w:t>. В батарее 576 клеток по 96 в каждом ряду. Вместимость каждой клетки 18 цыплят.</w:t>
      </w:r>
    </w:p>
    <w:p w:rsidR="004D2A20" w:rsidRPr="004D2A20" w:rsidRDefault="004D2A20" w:rsidP="004D2A20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</w:p>
    <w:p w:rsidR="004D2A20" w:rsidRPr="00B713AA" w:rsidRDefault="004D2A20" w:rsidP="004D2A20">
      <w:pPr>
        <w:shd w:val="clear" w:color="auto" w:fill="FFFFFF"/>
        <w:ind w:firstLine="709"/>
        <w:jc w:val="center"/>
        <w:rPr>
          <w:sz w:val="24"/>
          <w:szCs w:val="24"/>
        </w:rPr>
      </w:pPr>
      <w:r w:rsidRPr="00B713AA">
        <w:rPr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261485" cy="4537710"/>
            <wp:effectExtent l="0" t="0" r="571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1485" cy="453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2A20" w:rsidRPr="00B144EB" w:rsidRDefault="004D2A20" w:rsidP="004D2A20">
      <w:pPr>
        <w:shd w:val="clear" w:color="auto" w:fill="FFFFFF"/>
        <w:jc w:val="center"/>
        <w:rPr>
          <w:sz w:val="26"/>
          <w:szCs w:val="26"/>
        </w:rPr>
      </w:pPr>
      <w:r w:rsidRPr="00B144EB">
        <w:rPr>
          <w:sz w:val="26"/>
          <w:szCs w:val="26"/>
        </w:rPr>
        <w:t>Рисунок 4 – Конструктивные схемы комплекта оборудования и клеточной батареи БКМ-3 для ремонтного молодняка:</w:t>
      </w:r>
    </w:p>
    <w:p w:rsidR="004D2A20" w:rsidRPr="00B144EB" w:rsidRDefault="004D2A20" w:rsidP="004D2A20">
      <w:pPr>
        <w:shd w:val="clear" w:color="auto" w:fill="FFFFFF"/>
        <w:jc w:val="center"/>
        <w:rPr>
          <w:sz w:val="26"/>
          <w:szCs w:val="26"/>
        </w:rPr>
      </w:pPr>
      <w:r w:rsidRPr="00B144EB">
        <w:rPr>
          <w:iCs/>
          <w:sz w:val="26"/>
          <w:szCs w:val="26"/>
        </w:rPr>
        <w:t xml:space="preserve">а </w:t>
      </w:r>
      <w:r w:rsidRPr="00B144EB">
        <w:rPr>
          <w:sz w:val="26"/>
          <w:szCs w:val="26"/>
        </w:rPr>
        <w:t xml:space="preserve">– комплект оборудования: 1 – бункер сухих кормов БСК-Ю; 2 – транспортер ТУУ-2; </w:t>
      </w:r>
      <w:r w:rsidRPr="00B144EB">
        <w:rPr>
          <w:iCs/>
          <w:sz w:val="26"/>
          <w:szCs w:val="26"/>
        </w:rPr>
        <w:t>3 –</w:t>
      </w:r>
      <w:r w:rsidRPr="00B144EB">
        <w:rPr>
          <w:sz w:val="26"/>
          <w:szCs w:val="26"/>
        </w:rPr>
        <w:t xml:space="preserve"> каскадная батарея; </w:t>
      </w:r>
      <w:r w:rsidRPr="00B144EB">
        <w:rPr>
          <w:iCs/>
          <w:sz w:val="26"/>
          <w:szCs w:val="26"/>
        </w:rPr>
        <w:t>4 –</w:t>
      </w:r>
      <w:r w:rsidRPr="00B144EB">
        <w:rPr>
          <w:sz w:val="26"/>
          <w:szCs w:val="26"/>
        </w:rPr>
        <w:t xml:space="preserve"> установка для уборки помета МПС-6М; б – клеточная батарея БКМ-3: 1 – дверка; </w:t>
      </w:r>
      <w:r w:rsidRPr="00B144EB">
        <w:rPr>
          <w:iCs/>
          <w:sz w:val="26"/>
          <w:szCs w:val="26"/>
        </w:rPr>
        <w:t>2 –</w:t>
      </w:r>
      <w:r w:rsidRPr="00B144EB">
        <w:rPr>
          <w:sz w:val="26"/>
          <w:szCs w:val="26"/>
        </w:rPr>
        <w:t xml:space="preserve"> крышка; </w:t>
      </w:r>
      <w:r w:rsidRPr="00B144EB">
        <w:rPr>
          <w:iCs/>
          <w:sz w:val="26"/>
          <w:szCs w:val="26"/>
        </w:rPr>
        <w:t>3 –</w:t>
      </w:r>
      <w:r w:rsidRPr="00B144EB">
        <w:rPr>
          <w:sz w:val="26"/>
          <w:szCs w:val="26"/>
        </w:rPr>
        <w:t xml:space="preserve"> подножная решетка и задняя стенка; </w:t>
      </w:r>
      <w:r w:rsidRPr="00B144EB">
        <w:rPr>
          <w:iCs/>
          <w:sz w:val="26"/>
          <w:szCs w:val="26"/>
        </w:rPr>
        <w:t>4 –</w:t>
      </w:r>
      <w:r w:rsidRPr="00B144EB">
        <w:rPr>
          <w:sz w:val="26"/>
          <w:szCs w:val="26"/>
        </w:rPr>
        <w:t xml:space="preserve"> решетчатая крышка кормушки; 5 – фигурная пластина; </w:t>
      </w:r>
      <w:r w:rsidRPr="00B144EB">
        <w:rPr>
          <w:iCs/>
          <w:sz w:val="26"/>
          <w:szCs w:val="26"/>
        </w:rPr>
        <w:t>6 –</w:t>
      </w:r>
      <w:r w:rsidRPr="00B144EB">
        <w:rPr>
          <w:sz w:val="26"/>
          <w:szCs w:val="26"/>
        </w:rPr>
        <w:t xml:space="preserve"> ниппельная поилка; </w:t>
      </w:r>
      <w:r w:rsidRPr="00B144EB">
        <w:rPr>
          <w:iCs/>
          <w:sz w:val="26"/>
          <w:szCs w:val="26"/>
        </w:rPr>
        <w:t>7, 12 –</w:t>
      </w:r>
      <w:r w:rsidRPr="00B144EB">
        <w:rPr>
          <w:sz w:val="26"/>
          <w:szCs w:val="26"/>
        </w:rPr>
        <w:t xml:space="preserve"> пометные скребки; </w:t>
      </w:r>
      <w:r w:rsidRPr="00B144EB">
        <w:rPr>
          <w:iCs/>
          <w:sz w:val="26"/>
          <w:szCs w:val="26"/>
        </w:rPr>
        <w:t>8 –</w:t>
      </w:r>
      <w:r w:rsidRPr="00B144EB">
        <w:rPr>
          <w:sz w:val="26"/>
          <w:szCs w:val="26"/>
        </w:rPr>
        <w:t xml:space="preserve"> пометный настил; 9 – кормушка; </w:t>
      </w:r>
      <w:r w:rsidRPr="00B144EB">
        <w:rPr>
          <w:iCs/>
          <w:sz w:val="26"/>
          <w:szCs w:val="26"/>
        </w:rPr>
        <w:t>10 –</w:t>
      </w:r>
      <w:r w:rsidRPr="00B144EB">
        <w:rPr>
          <w:sz w:val="26"/>
          <w:szCs w:val="26"/>
        </w:rPr>
        <w:t xml:space="preserve"> кронштейн; 11 – стойка</w:t>
      </w:r>
    </w:p>
    <w:p w:rsidR="004D2A20" w:rsidRDefault="004D2A20" w:rsidP="004D2A20">
      <w:pPr>
        <w:shd w:val="clear" w:color="auto" w:fill="FFFFFF"/>
        <w:ind w:firstLine="709"/>
        <w:jc w:val="both"/>
        <w:rPr>
          <w:b/>
          <w:bCs/>
          <w:sz w:val="24"/>
          <w:szCs w:val="24"/>
        </w:rPr>
      </w:pPr>
    </w:p>
    <w:p w:rsidR="004D2A20" w:rsidRPr="004D2A20" w:rsidRDefault="004D2A20" w:rsidP="004D2A2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A20">
        <w:rPr>
          <w:rFonts w:ascii="Times New Roman" w:hAnsi="Times New Roman" w:cs="Times New Roman"/>
          <w:sz w:val="28"/>
          <w:szCs w:val="28"/>
        </w:rPr>
        <w:t xml:space="preserve">В оборудование батарей входят механизмы и устройства для раздачи корма, поения птицы и уборки помета. Управление ими осуществляется автоматически по программе или вручную. Корм из бункера-дозатора батареи по направляющим рукавам поступает в желобковые кормушки и установленным в желобе цепным транспортером перемещается вдоль кормушки. Для поения цыплят в каждой клетке установлены по две микрочашечные поилки, вода в которые поступает из водопровода через уравнительные бачки с фильтром. По мере роста цыплят высоту установки поилок регулируют. Помет из клеток через настилы собирается в пометный </w:t>
      </w:r>
      <w:r w:rsidRPr="004D2A20">
        <w:rPr>
          <w:rFonts w:ascii="Times New Roman" w:hAnsi="Times New Roman" w:cs="Times New Roman"/>
          <w:sz w:val="28"/>
          <w:szCs w:val="28"/>
        </w:rPr>
        <w:lastRenderedPageBreak/>
        <w:t>канал, из которого он периодически скреперной установкой удаляется в накопитель.</w:t>
      </w:r>
    </w:p>
    <w:p w:rsidR="009F1E82" w:rsidRDefault="009F1E82" w:rsidP="004D2A20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F1E82">
        <w:rPr>
          <w:rFonts w:ascii="Times New Roman" w:hAnsi="Times New Roman" w:cs="Times New Roman"/>
          <w:b/>
          <w:bCs/>
          <w:sz w:val="28"/>
          <w:szCs w:val="28"/>
        </w:rPr>
        <w:t xml:space="preserve">3.3. </w:t>
      </w:r>
      <w:r w:rsidR="004D2A20" w:rsidRPr="009F1E82">
        <w:rPr>
          <w:rFonts w:ascii="Times New Roman" w:hAnsi="Times New Roman" w:cs="Times New Roman"/>
          <w:b/>
          <w:bCs/>
          <w:sz w:val="28"/>
          <w:szCs w:val="28"/>
        </w:rPr>
        <w:t>Напольное содержание</w:t>
      </w:r>
      <w:r w:rsidR="004D2A20" w:rsidRPr="009F1E82">
        <w:rPr>
          <w:rFonts w:ascii="Times New Roman" w:hAnsi="Times New Roman" w:cs="Times New Roman"/>
          <w:bCs/>
          <w:sz w:val="28"/>
          <w:szCs w:val="28"/>
        </w:rPr>
        <w:t>.</w:t>
      </w:r>
      <w:r w:rsidRPr="009F1E8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F1E82">
        <w:rPr>
          <w:rFonts w:ascii="Times New Roman" w:hAnsi="Times New Roman" w:cs="Times New Roman"/>
          <w:b/>
          <w:bCs/>
          <w:sz w:val="28"/>
          <w:szCs w:val="28"/>
        </w:rPr>
        <w:t>Система машин.</w:t>
      </w:r>
    </w:p>
    <w:p w:rsidR="004D2A20" w:rsidRPr="009F1E82" w:rsidRDefault="004D2A20" w:rsidP="004D2A2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E8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F1E82">
        <w:rPr>
          <w:rFonts w:ascii="Times New Roman" w:hAnsi="Times New Roman" w:cs="Times New Roman"/>
          <w:sz w:val="28"/>
          <w:szCs w:val="28"/>
        </w:rPr>
        <w:t xml:space="preserve">На птицефермах применяют напольное выращивание молодняка и содержание взрослой птицы на глубокой подстилке, планчатых и сетчатых полах (коробах). В промышленном птицеводстве этот способ находит применение при содержании маточного стада кур </w:t>
      </w:r>
      <w:r w:rsidRPr="009F1E82">
        <w:rPr>
          <w:rFonts w:ascii="Times New Roman" w:hAnsi="Times New Roman" w:cs="Times New Roman"/>
          <w:color w:val="000000"/>
          <w:sz w:val="28"/>
          <w:szCs w:val="28"/>
        </w:rPr>
        <w:t>совместно с петухами, при выращивании бройлеров, ремонтного молодняка, а также водоплавающей птицы.</w:t>
      </w:r>
    </w:p>
    <w:tbl>
      <w:tblPr>
        <w:tblStyle w:val="a8"/>
        <w:tblW w:w="96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96"/>
        <w:gridCol w:w="3595"/>
      </w:tblGrid>
      <w:tr w:rsidR="009F1E82" w:rsidTr="00A623A9">
        <w:tc>
          <w:tcPr>
            <w:tcW w:w="6096" w:type="dxa"/>
          </w:tcPr>
          <w:p w:rsidR="004D2A20" w:rsidRDefault="004D2A20" w:rsidP="009F1E82">
            <w:pPr>
              <w:rPr>
                <w:sz w:val="24"/>
                <w:szCs w:val="24"/>
              </w:rPr>
            </w:pPr>
            <w:r w:rsidRPr="00B713AA">
              <w:rPr>
                <w:noProof/>
                <w:sz w:val="24"/>
                <w:szCs w:val="24"/>
              </w:rPr>
              <w:drawing>
                <wp:inline distT="0" distB="0" distL="0" distR="0">
                  <wp:extent cx="3784600" cy="2907030"/>
                  <wp:effectExtent l="0" t="0" r="6350" b="762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lum bright="12000" contrast="4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4600" cy="2907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623A9">
              <w:rPr>
                <w:sz w:val="24"/>
                <w:szCs w:val="24"/>
              </w:rPr>
              <w:t>л</w:t>
            </w:r>
          </w:p>
        </w:tc>
        <w:tc>
          <w:tcPr>
            <w:tcW w:w="3595" w:type="dxa"/>
            <w:vAlign w:val="center"/>
          </w:tcPr>
          <w:p w:rsidR="004D2A20" w:rsidRPr="00CA6C86" w:rsidRDefault="004D2A20" w:rsidP="00A623A9">
            <w:pPr>
              <w:shd w:val="clear" w:color="auto" w:fill="FFFFFF"/>
              <w:rPr>
                <w:sz w:val="26"/>
                <w:szCs w:val="26"/>
              </w:rPr>
            </w:pPr>
            <w:r w:rsidRPr="00CA6C86">
              <w:rPr>
                <w:sz w:val="26"/>
                <w:szCs w:val="26"/>
              </w:rPr>
              <w:t>Рисунок 5 – Оборудование птичника для напольного выращивания</w:t>
            </w:r>
            <w:r w:rsidR="00A623A9">
              <w:rPr>
                <w:sz w:val="26"/>
                <w:szCs w:val="26"/>
              </w:rPr>
              <w:t xml:space="preserve"> </w:t>
            </w:r>
            <w:r w:rsidRPr="00CA6C86">
              <w:rPr>
                <w:sz w:val="26"/>
                <w:szCs w:val="26"/>
              </w:rPr>
              <w:t>бройлеров:</w:t>
            </w:r>
          </w:p>
          <w:p w:rsidR="004D2A20" w:rsidRPr="00CA6C86" w:rsidRDefault="004D2A20" w:rsidP="009F1E82">
            <w:pPr>
              <w:ind w:left="-336"/>
              <w:jc w:val="center"/>
            </w:pPr>
            <w:r w:rsidRPr="00CA6C86">
              <w:rPr>
                <w:iCs/>
                <w:sz w:val="26"/>
                <w:szCs w:val="26"/>
              </w:rPr>
              <w:t xml:space="preserve">а </w:t>
            </w:r>
            <w:r w:rsidRPr="00CA6C86">
              <w:rPr>
                <w:sz w:val="26"/>
                <w:szCs w:val="26"/>
              </w:rPr>
              <w:t xml:space="preserve">– брудер БП-1 (пожаробезопасный) с трубчатыми электронагревательными элементами (ТЭН): 1 – обогреватель; </w:t>
            </w:r>
            <w:r w:rsidRPr="00CA6C86">
              <w:rPr>
                <w:iCs/>
                <w:sz w:val="26"/>
                <w:szCs w:val="26"/>
              </w:rPr>
              <w:t>2 –</w:t>
            </w:r>
            <w:r w:rsidRPr="00CA6C86">
              <w:rPr>
                <w:sz w:val="26"/>
                <w:szCs w:val="26"/>
              </w:rPr>
              <w:t xml:space="preserve"> шлаковата; </w:t>
            </w:r>
            <w:r w:rsidRPr="00CA6C86">
              <w:rPr>
                <w:iCs/>
                <w:sz w:val="26"/>
                <w:szCs w:val="26"/>
              </w:rPr>
              <w:t>3 –</w:t>
            </w:r>
            <w:r w:rsidRPr="00CA6C86">
              <w:rPr>
                <w:sz w:val="26"/>
                <w:szCs w:val="26"/>
              </w:rPr>
              <w:t xml:space="preserve"> лампа; </w:t>
            </w:r>
            <w:r w:rsidRPr="00CA6C86">
              <w:rPr>
                <w:iCs/>
                <w:sz w:val="26"/>
                <w:szCs w:val="26"/>
              </w:rPr>
              <w:t>4 –</w:t>
            </w:r>
            <w:r w:rsidRPr="00CA6C86">
              <w:rPr>
                <w:sz w:val="26"/>
                <w:szCs w:val="26"/>
              </w:rPr>
              <w:t xml:space="preserve"> штепсельная вилка; 5 – термореле; </w:t>
            </w:r>
            <w:r w:rsidRPr="00CA6C86">
              <w:rPr>
                <w:iCs/>
                <w:sz w:val="26"/>
                <w:szCs w:val="26"/>
              </w:rPr>
              <w:t>6 –</w:t>
            </w:r>
            <w:r w:rsidRPr="00CA6C86">
              <w:rPr>
                <w:sz w:val="26"/>
                <w:szCs w:val="26"/>
              </w:rPr>
              <w:t xml:space="preserve"> термометр; 7 – крышка; </w:t>
            </w:r>
            <w:r w:rsidRPr="00CA6C86">
              <w:rPr>
                <w:iCs/>
                <w:sz w:val="26"/>
                <w:szCs w:val="26"/>
              </w:rPr>
              <w:t>8 –</w:t>
            </w:r>
            <w:r w:rsidRPr="00CA6C86">
              <w:rPr>
                <w:sz w:val="26"/>
                <w:szCs w:val="26"/>
              </w:rPr>
              <w:t xml:space="preserve"> секция; </w:t>
            </w:r>
            <w:r w:rsidRPr="00CA6C86">
              <w:rPr>
                <w:iCs/>
                <w:sz w:val="26"/>
                <w:szCs w:val="26"/>
              </w:rPr>
              <w:t xml:space="preserve">б </w:t>
            </w:r>
            <w:r w:rsidRPr="00CA6C86">
              <w:rPr>
                <w:sz w:val="26"/>
                <w:szCs w:val="26"/>
              </w:rPr>
              <w:t xml:space="preserve">– инвентарь: 1 – ограждение; </w:t>
            </w:r>
            <w:r w:rsidRPr="00CA6C86">
              <w:rPr>
                <w:iCs/>
                <w:sz w:val="26"/>
                <w:szCs w:val="26"/>
              </w:rPr>
              <w:t>2 –</w:t>
            </w:r>
            <w:r w:rsidRPr="00CA6C86">
              <w:rPr>
                <w:sz w:val="26"/>
                <w:szCs w:val="26"/>
              </w:rPr>
              <w:t xml:space="preserve"> желобковая кормушка; </w:t>
            </w:r>
            <w:r w:rsidRPr="00CA6C86">
              <w:rPr>
                <w:iCs/>
                <w:sz w:val="26"/>
                <w:szCs w:val="26"/>
              </w:rPr>
              <w:t xml:space="preserve">3 </w:t>
            </w:r>
            <w:r w:rsidRPr="00CA6C86">
              <w:rPr>
                <w:sz w:val="26"/>
                <w:szCs w:val="26"/>
              </w:rPr>
              <w:t xml:space="preserve">– вакуумная поилка; </w:t>
            </w:r>
            <w:r w:rsidRPr="00CA6C86">
              <w:rPr>
                <w:iCs/>
                <w:sz w:val="26"/>
                <w:szCs w:val="26"/>
              </w:rPr>
              <w:t>4 –</w:t>
            </w:r>
            <w:r w:rsidRPr="00CA6C86">
              <w:rPr>
                <w:sz w:val="26"/>
                <w:szCs w:val="26"/>
              </w:rPr>
              <w:t xml:space="preserve"> лотковая кормушка</w:t>
            </w:r>
          </w:p>
        </w:tc>
      </w:tr>
    </w:tbl>
    <w:p w:rsidR="004D2A20" w:rsidRPr="009F1E82" w:rsidRDefault="004D2A20" w:rsidP="009F1E82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1E82">
        <w:rPr>
          <w:rFonts w:ascii="Times New Roman" w:hAnsi="Times New Roman" w:cs="Times New Roman"/>
          <w:color w:val="000000"/>
          <w:sz w:val="28"/>
          <w:szCs w:val="28"/>
        </w:rPr>
        <w:t>Для напольного содержания цыплят мясных пород – бройлеров – для птичников на 10 и 20 тыс. голов используют соответственно комплекты оборудования ЦБК-10В и ЦБК-20В.</w:t>
      </w:r>
    </w:p>
    <w:p w:rsidR="004D2A20" w:rsidRPr="009F1E82" w:rsidRDefault="004D2A20" w:rsidP="009F1E82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1E82">
        <w:rPr>
          <w:rFonts w:ascii="Times New Roman" w:hAnsi="Times New Roman" w:cs="Times New Roman"/>
          <w:color w:val="000000"/>
          <w:sz w:val="28"/>
          <w:szCs w:val="28"/>
        </w:rPr>
        <w:t>Перед размещением очередной партии цыплят пол птичника посыпают гашеной известью (0,5…1 кг/м</w:t>
      </w:r>
      <w:r w:rsidRPr="009F1E82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9F1E82">
        <w:rPr>
          <w:rFonts w:ascii="Times New Roman" w:hAnsi="Times New Roman" w:cs="Times New Roman"/>
          <w:color w:val="000000"/>
          <w:sz w:val="28"/>
          <w:szCs w:val="28"/>
        </w:rPr>
        <w:t>), а затем расстилают подстилку (торф, стружку, измельченные стержни кукурузы, солому) слоем толщиной 100…150 мм. Расход подстилки состав</w:t>
      </w:r>
      <w:r w:rsidRPr="009F1E8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ляет около </w:t>
      </w:r>
      <w:smartTag w:uri="urn:schemas-microsoft-com:office:smarttags" w:element="metricconverter">
        <w:smartTagPr>
          <w:attr w:name="ProductID" w:val="2 кг"/>
        </w:smartTagPr>
        <w:r w:rsidRPr="009F1E82">
          <w:rPr>
            <w:rFonts w:ascii="Times New Roman" w:hAnsi="Times New Roman" w:cs="Times New Roman"/>
            <w:color w:val="000000"/>
            <w:sz w:val="28"/>
            <w:szCs w:val="28"/>
          </w:rPr>
          <w:t>2 кг</w:t>
        </w:r>
      </w:smartTag>
      <w:r w:rsidRPr="009F1E82">
        <w:rPr>
          <w:rFonts w:ascii="Times New Roman" w:hAnsi="Times New Roman" w:cs="Times New Roman"/>
          <w:color w:val="000000"/>
          <w:sz w:val="28"/>
          <w:szCs w:val="28"/>
        </w:rPr>
        <w:t xml:space="preserve"> на цыпленка за весь период откорма. Развешивают брудеры и обогревают помещение, устанавливая температуру под зонтом на высоте </w:t>
      </w:r>
      <w:smartTag w:uri="urn:schemas-microsoft-com:office:smarttags" w:element="metricconverter">
        <w:smartTagPr>
          <w:attr w:name="ProductID" w:val="200 мм"/>
        </w:smartTagPr>
        <w:r w:rsidRPr="009F1E82">
          <w:rPr>
            <w:rFonts w:ascii="Times New Roman" w:hAnsi="Times New Roman" w:cs="Times New Roman"/>
            <w:color w:val="000000"/>
            <w:sz w:val="28"/>
            <w:szCs w:val="28"/>
          </w:rPr>
          <w:t>200 мм</w:t>
        </w:r>
      </w:smartTag>
      <w:r w:rsidRPr="009F1E82">
        <w:rPr>
          <w:rFonts w:ascii="Times New Roman" w:hAnsi="Times New Roman" w:cs="Times New Roman"/>
          <w:color w:val="000000"/>
          <w:sz w:val="28"/>
          <w:szCs w:val="28"/>
        </w:rPr>
        <w:t xml:space="preserve"> от пола 305...308 К для цыплят в возрасте от 1 до 10 дней. При возрасте цыплят 11…20 дней брудер поднимают, снижая температуру под ним до 295...297 К. Под брудером БП-1, показанном на рис. 5, помещается по 500…550 цыплят. Вокруг брудеров на расстоянии </w:t>
      </w:r>
      <w:r w:rsidRPr="009F1E8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0,6…0,7 м от края зонта устанавливают ограждение высотой </w:t>
      </w:r>
      <w:smartTag w:uri="urn:schemas-microsoft-com:office:smarttags" w:element="metricconverter">
        <w:smartTagPr>
          <w:attr w:name="ProductID" w:val="0,4 м"/>
        </w:smartTagPr>
        <w:r w:rsidRPr="009F1E82">
          <w:rPr>
            <w:rFonts w:ascii="Times New Roman" w:hAnsi="Times New Roman" w:cs="Times New Roman"/>
            <w:color w:val="000000"/>
            <w:sz w:val="28"/>
            <w:szCs w:val="28"/>
          </w:rPr>
          <w:t>0,4 м</w:t>
        </w:r>
      </w:smartTag>
      <w:r w:rsidRPr="009F1E82">
        <w:rPr>
          <w:rFonts w:ascii="Times New Roman" w:hAnsi="Times New Roman" w:cs="Times New Roman"/>
          <w:color w:val="000000"/>
          <w:sz w:val="28"/>
          <w:szCs w:val="28"/>
        </w:rPr>
        <w:t xml:space="preserve">, а также инвентарь для цыплят первого периода выращивания: лотковые и желобковые кормушки, вакуумные поилки. Ограждения (ширмы) убирают через 5…9 дней после посадки суточных цыплят, но все работы, связанные с их выращиванием до 20 дней, выполняют вручную с использованием лотковых кормушек. Механизм раздачи кормов с бункерами-кормушками начинают применять при достижении цыплятами 20-дневного возраста. Комплект оборудования ЦБК-10В и ЦБК-20В (рис. 6) состоит из наружного бункера-хранилища БСК-10, цепочно-шайбового кормораздатчика с бункерными кормушками, системы поения с чашечными поилками и электрооборудования. Подвесная система позволяет регулировать по мере роста цыплят положение технологического оборудования по высоте, быстро и без лишних затрат труда производить подготовку птичника при смене партий. Состав машин и оборудования, входящих в комплекты технологической оснастки клеточных батарей при напольном содержании птицы, в значительной мере унифицирован. </w:t>
      </w:r>
    </w:p>
    <w:p w:rsidR="004D2A20" w:rsidRPr="007567AB" w:rsidRDefault="004D2A20" w:rsidP="004D2A20">
      <w:pPr>
        <w:ind w:firstLine="709"/>
        <w:jc w:val="center"/>
        <w:rPr>
          <w:sz w:val="24"/>
          <w:szCs w:val="24"/>
        </w:rPr>
      </w:pPr>
      <w:r w:rsidRPr="007567AB">
        <w:rPr>
          <w:noProof/>
          <w:sz w:val="24"/>
          <w:szCs w:val="24"/>
          <w:lang w:eastAsia="ru-RU"/>
        </w:rPr>
        <w:drawing>
          <wp:inline distT="0" distB="0" distL="0" distR="0">
            <wp:extent cx="4227195" cy="3562985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6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7195" cy="3562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2A20" w:rsidRPr="0079755A" w:rsidRDefault="004D2A20" w:rsidP="004D2A20">
      <w:pPr>
        <w:shd w:val="clear" w:color="auto" w:fill="FFFFFF"/>
        <w:jc w:val="center"/>
        <w:rPr>
          <w:sz w:val="26"/>
          <w:szCs w:val="26"/>
        </w:rPr>
      </w:pPr>
      <w:r w:rsidRPr="0079755A">
        <w:rPr>
          <w:color w:val="000000"/>
          <w:sz w:val="26"/>
          <w:szCs w:val="26"/>
        </w:rPr>
        <w:t>Рисунок 6 – Комплект оборудования ЦБК-20В для птичника на 20 тыс. бройлеров:</w:t>
      </w:r>
    </w:p>
    <w:p w:rsidR="004D2A20" w:rsidRPr="0079755A" w:rsidRDefault="004D2A20" w:rsidP="004D2A20">
      <w:pPr>
        <w:shd w:val="clear" w:color="auto" w:fill="FFFFFF"/>
        <w:jc w:val="center"/>
        <w:rPr>
          <w:color w:val="000000"/>
          <w:sz w:val="26"/>
          <w:szCs w:val="26"/>
        </w:rPr>
      </w:pPr>
      <w:r w:rsidRPr="0079755A">
        <w:rPr>
          <w:color w:val="000000"/>
          <w:sz w:val="26"/>
          <w:szCs w:val="26"/>
        </w:rPr>
        <w:t xml:space="preserve">1 </w:t>
      </w:r>
      <w:r>
        <w:rPr>
          <w:color w:val="000000"/>
          <w:sz w:val="26"/>
          <w:szCs w:val="26"/>
        </w:rPr>
        <w:t>–</w:t>
      </w:r>
      <w:r w:rsidRPr="0079755A">
        <w:rPr>
          <w:color w:val="000000"/>
          <w:sz w:val="26"/>
          <w:szCs w:val="26"/>
        </w:rPr>
        <w:t xml:space="preserve"> бункерная кормушка; 2 </w:t>
      </w:r>
      <w:r>
        <w:rPr>
          <w:color w:val="000000"/>
          <w:sz w:val="26"/>
          <w:szCs w:val="26"/>
        </w:rPr>
        <w:t>–</w:t>
      </w:r>
      <w:r w:rsidRPr="0079755A">
        <w:rPr>
          <w:color w:val="000000"/>
          <w:sz w:val="26"/>
          <w:szCs w:val="26"/>
        </w:rPr>
        <w:t xml:space="preserve"> брудер БПН-</w:t>
      </w:r>
      <w:r>
        <w:rPr>
          <w:color w:val="000000"/>
          <w:sz w:val="26"/>
          <w:szCs w:val="26"/>
        </w:rPr>
        <w:t>1 с низкотемпературными нагрева</w:t>
      </w:r>
      <w:r w:rsidRPr="0079755A">
        <w:rPr>
          <w:color w:val="000000"/>
          <w:sz w:val="26"/>
          <w:szCs w:val="26"/>
        </w:rPr>
        <w:t xml:space="preserve">телями; </w:t>
      </w:r>
      <w:r w:rsidRPr="0079755A">
        <w:rPr>
          <w:iCs/>
          <w:color w:val="000000"/>
          <w:sz w:val="26"/>
          <w:szCs w:val="26"/>
        </w:rPr>
        <w:t xml:space="preserve">3 </w:t>
      </w:r>
      <w:r>
        <w:rPr>
          <w:iCs/>
          <w:color w:val="000000"/>
          <w:sz w:val="26"/>
          <w:szCs w:val="26"/>
        </w:rPr>
        <w:t>–</w:t>
      </w:r>
      <w:r w:rsidRPr="0079755A">
        <w:rPr>
          <w:color w:val="000000"/>
          <w:sz w:val="26"/>
          <w:szCs w:val="26"/>
        </w:rPr>
        <w:t xml:space="preserve"> приемный бункер цепочно-шайбового кормораздатчика; </w:t>
      </w:r>
      <w:r w:rsidRPr="0079755A">
        <w:rPr>
          <w:iCs/>
          <w:color w:val="000000"/>
          <w:sz w:val="26"/>
          <w:szCs w:val="26"/>
        </w:rPr>
        <w:t xml:space="preserve">4 </w:t>
      </w:r>
      <w:r>
        <w:rPr>
          <w:iCs/>
          <w:color w:val="000000"/>
          <w:sz w:val="26"/>
          <w:szCs w:val="26"/>
        </w:rPr>
        <w:t>–</w:t>
      </w:r>
      <w:r w:rsidRPr="0079755A">
        <w:rPr>
          <w:color w:val="000000"/>
          <w:sz w:val="26"/>
          <w:szCs w:val="26"/>
        </w:rPr>
        <w:t xml:space="preserve"> загрузочный шнек; 5</w:t>
      </w:r>
      <w:r>
        <w:rPr>
          <w:color w:val="000000"/>
          <w:sz w:val="26"/>
          <w:szCs w:val="26"/>
        </w:rPr>
        <w:t xml:space="preserve"> –</w:t>
      </w:r>
      <w:r w:rsidRPr="0079755A">
        <w:rPr>
          <w:color w:val="000000"/>
          <w:sz w:val="26"/>
          <w:szCs w:val="26"/>
        </w:rPr>
        <w:t xml:space="preserve">автопоилка; </w:t>
      </w:r>
      <w:r w:rsidRPr="0079755A">
        <w:rPr>
          <w:iCs/>
          <w:color w:val="000000"/>
          <w:sz w:val="26"/>
          <w:szCs w:val="26"/>
        </w:rPr>
        <w:t xml:space="preserve">6 </w:t>
      </w:r>
      <w:r>
        <w:rPr>
          <w:iCs/>
          <w:color w:val="000000"/>
          <w:sz w:val="26"/>
          <w:szCs w:val="26"/>
        </w:rPr>
        <w:t>–</w:t>
      </w:r>
      <w:r w:rsidRPr="0079755A">
        <w:rPr>
          <w:color w:val="000000"/>
          <w:sz w:val="26"/>
          <w:szCs w:val="26"/>
        </w:rPr>
        <w:t xml:space="preserve"> бункер-хранилище БСК-10; 7</w:t>
      </w:r>
      <w:r>
        <w:rPr>
          <w:color w:val="000000"/>
          <w:sz w:val="26"/>
          <w:szCs w:val="26"/>
        </w:rPr>
        <w:t xml:space="preserve"> –</w:t>
      </w:r>
      <w:r w:rsidRPr="0079755A">
        <w:rPr>
          <w:color w:val="000000"/>
          <w:sz w:val="26"/>
          <w:szCs w:val="26"/>
        </w:rPr>
        <w:t xml:space="preserve"> цепочно-шайбовый кормораздатчик</w:t>
      </w:r>
    </w:p>
    <w:p w:rsidR="004D2A20" w:rsidRDefault="004D2A20" w:rsidP="004D2A20">
      <w:pPr>
        <w:ind w:firstLine="709"/>
        <w:jc w:val="both"/>
        <w:rPr>
          <w:color w:val="000000"/>
          <w:sz w:val="24"/>
          <w:szCs w:val="24"/>
        </w:rPr>
      </w:pPr>
    </w:p>
    <w:p w:rsidR="004D2A20" w:rsidRPr="009F1E82" w:rsidRDefault="004D2A20" w:rsidP="004D2A2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E8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 комплекты оборудования входят приемный бункер для хранения концентрированных кормов с устройством для загрузки их у бункера кормораздатчиков вместимостью 10 или </w:t>
      </w:r>
      <w:smartTag w:uri="urn:schemas-microsoft-com:office:smarttags" w:element="metricconverter">
        <w:smartTagPr>
          <w:attr w:name="ProductID" w:val="25 м3"/>
        </w:smartTagPr>
        <w:r w:rsidRPr="009F1E82">
          <w:rPr>
            <w:rFonts w:ascii="Times New Roman" w:hAnsi="Times New Roman" w:cs="Times New Roman"/>
            <w:color w:val="000000"/>
            <w:sz w:val="28"/>
            <w:szCs w:val="28"/>
          </w:rPr>
          <w:t>25 м</w:t>
        </w:r>
        <w:r w:rsidRPr="009F1E82">
          <w:rPr>
            <w:rFonts w:ascii="Times New Roman" w:hAnsi="Times New Roman" w:cs="Times New Roman"/>
            <w:color w:val="000000"/>
            <w:sz w:val="28"/>
            <w:szCs w:val="28"/>
            <w:vertAlign w:val="superscript"/>
          </w:rPr>
          <w:t>3</w:t>
        </w:r>
      </w:smartTag>
      <w:r w:rsidRPr="009F1E82">
        <w:rPr>
          <w:rFonts w:ascii="Times New Roman" w:hAnsi="Times New Roman" w:cs="Times New Roman"/>
          <w:color w:val="000000"/>
          <w:sz w:val="28"/>
          <w:szCs w:val="28"/>
        </w:rPr>
        <w:t>; поперечный яйцесборный транспортер; транспортер для уборки помета из-под короба; автоматический укладчик яиц; электрический брудер БП-1; инкубатор У-55 вместимостью 55 тыс. или ИКП-90 вместимостью 100 тыс. куриных яиц; комплект автоматизированного оборудования для инкубационной обработки яиц; комплект автоматизированного оборудования для переработки помета в сухое вещество и упаковки его в тару (поточная линия ОПП-2); технологическая линия ЛОЯ-7,2 с обработкой 7,2 тыс. яиц в час или ЛОЯ-14 с обработкой 14 тыс. яиц в час для автоматической мойки, овоскопирования, дезинфекции, сортировки яиц с ручной укладкой в ячеистую тару; яйцемоечная установка ЯМУ; комплект для убоя птицы и обработки тушек; специальные транспортные средства – автокормовозы, автофургоны для перевозки яиц и цыплят; автомобиль для перевозки живой птицы в контейнерах; автоматическая система централизованного управления световым режимом на птицеводческих предприятиях (ПРУС) и другое оборудование.</w:t>
      </w:r>
    </w:p>
    <w:p w:rsidR="004D2A20" w:rsidRPr="00103331" w:rsidRDefault="004D2A20" w:rsidP="004D2A20">
      <w:pPr>
        <w:pStyle w:val="FR2"/>
        <w:spacing w:befor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9F1E82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Т</w:t>
      </w:r>
      <w:r w:rsidRPr="00103331">
        <w:rPr>
          <w:rFonts w:ascii="Times New Roman" w:hAnsi="Times New Roman" w:cs="Times New Roman"/>
          <w:sz w:val="28"/>
          <w:szCs w:val="28"/>
        </w:rPr>
        <w:t>ехнология промышленного производства куриных яиц</w:t>
      </w:r>
    </w:p>
    <w:p w:rsidR="009F1E82" w:rsidRPr="009F1E82" w:rsidRDefault="009F1E82" w:rsidP="009F1E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E82">
        <w:rPr>
          <w:rFonts w:ascii="Times New Roman" w:hAnsi="Times New Roman" w:cs="Times New Roman"/>
          <w:sz w:val="28"/>
          <w:szCs w:val="28"/>
        </w:rPr>
        <w:t>Родительское стадо комплектуют в соответствии с графиком получения инкубационных яиц, но не реже</w:t>
      </w:r>
      <w:r w:rsidRPr="009F1E82">
        <w:rPr>
          <w:rFonts w:ascii="Times New Roman" w:hAnsi="Times New Roman" w:cs="Times New Roman"/>
          <w:noProof/>
          <w:sz w:val="28"/>
          <w:szCs w:val="28"/>
        </w:rPr>
        <w:t xml:space="preserve"> 3...4</w:t>
      </w:r>
      <w:r w:rsidRPr="009F1E82">
        <w:rPr>
          <w:rFonts w:ascii="Times New Roman" w:hAnsi="Times New Roman" w:cs="Times New Roman"/>
          <w:sz w:val="28"/>
          <w:szCs w:val="28"/>
        </w:rPr>
        <w:t xml:space="preserve"> раз в год</w:t>
      </w:r>
      <w:r w:rsidRPr="009F1E82">
        <w:rPr>
          <w:rFonts w:ascii="Times New Roman" w:hAnsi="Times New Roman" w:cs="Times New Roman"/>
          <w:noProof/>
          <w:sz w:val="28"/>
          <w:szCs w:val="28"/>
        </w:rPr>
        <w:t xml:space="preserve"> 120.</w:t>
      </w:r>
      <w:r w:rsidRPr="009F1E82">
        <w:rPr>
          <w:rFonts w:ascii="Times New Roman" w:hAnsi="Times New Roman" w:cs="Times New Roman"/>
          <w:sz w:val="28"/>
          <w:szCs w:val="28"/>
        </w:rPr>
        <w:t>..140-дневными молодками, а на крупных птицефабриках</w:t>
      </w:r>
      <w:r w:rsidRPr="009F1E82">
        <w:rPr>
          <w:rFonts w:ascii="Times New Roman" w:hAnsi="Times New Roman" w:cs="Times New Roman"/>
          <w:noProof/>
          <w:sz w:val="28"/>
          <w:szCs w:val="28"/>
        </w:rPr>
        <w:t xml:space="preserve"> –</w:t>
      </w:r>
      <w:r w:rsidRPr="009F1E82">
        <w:rPr>
          <w:rFonts w:ascii="Times New Roman" w:hAnsi="Times New Roman" w:cs="Times New Roman"/>
          <w:sz w:val="28"/>
          <w:szCs w:val="28"/>
        </w:rPr>
        <w:t xml:space="preserve"> ежемесячно. Сочетание родительских форм осуществляется в соотношении</w:t>
      </w:r>
      <w:r w:rsidRPr="009F1E82">
        <w:rPr>
          <w:rFonts w:ascii="Times New Roman" w:hAnsi="Times New Roman" w:cs="Times New Roman"/>
          <w:noProof/>
          <w:sz w:val="28"/>
          <w:szCs w:val="28"/>
        </w:rPr>
        <w:t xml:space="preserve"> 10:</w:t>
      </w:r>
      <w:r w:rsidRPr="009F1E82">
        <w:rPr>
          <w:rFonts w:ascii="Times New Roman" w:hAnsi="Times New Roman" w:cs="Times New Roman"/>
          <w:sz w:val="28"/>
          <w:szCs w:val="28"/>
        </w:rPr>
        <w:t xml:space="preserve"> Производство пищевых яиц осуществляется на птицефабриках яичного направления и крупных птицефермах в специализированных совхозах. Современные птицефабрики яичного направления</w:t>
      </w:r>
      <w:r w:rsidRPr="009F1E82">
        <w:rPr>
          <w:rFonts w:ascii="Times New Roman" w:hAnsi="Times New Roman" w:cs="Times New Roman"/>
          <w:noProof/>
          <w:sz w:val="28"/>
          <w:szCs w:val="28"/>
        </w:rPr>
        <w:t xml:space="preserve"> – </w:t>
      </w:r>
      <w:r w:rsidRPr="009F1E82">
        <w:rPr>
          <w:rFonts w:ascii="Times New Roman" w:hAnsi="Times New Roman" w:cs="Times New Roman"/>
          <w:sz w:val="28"/>
          <w:szCs w:val="28"/>
        </w:rPr>
        <w:t xml:space="preserve">это высокорентабельные предприятия, на которых выращивают от </w:t>
      </w:r>
      <w:r w:rsidRPr="009F1E82">
        <w:rPr>
          <w:rFonts w:ascii="Times New Roman" w:hAnsi="Times New Roman" w:cs="Times New Roman"/>
          <w:noProof/>
          <w:sz w:val="28"/>
          <w:szCs w:val="28"/>
        </w:rPr>
        <w:t>250 000</w:t>
      </w:r>
      <w:r w:rsidRPr="009F1E82">
        <w:rPr>
          <w:rFonts w:ascii="Times New Roman" w:hAnsi="Times New Roman" w:cs="Times New Roman"/>
          <w:sz w:val="28"/>
          <w:szCs w:val="28"/>
        </w:rPr>
        <w:t xml:space="preserve"> до</w:t>
      </w:r>
      <w:r w:rsidRPr="009F1E82">
        <w:rPr>
          <w:rFonts w:ascii="Times New Roman" w:hAnsi="Times New Roman" w:cs="Times New Roman"/>
          <w:noProof/>
          <w:sz w:val="28"/>
          <w:szCs w:val="28"/>
        </w:rPr>
        <w:t xml:space="preserve"> 1 000 000</w:t>
      </w:r>
      <w:r w:rsidRPr="009F1E82">
        <w:rPr>
          <w:rFonts w:ascii="Times New Roman" w:hAnsi="Times New Roman" w:cs="Times New Roman"/>
          <w:sz w:val="28"/>
          <w:szCs w:val="28"/>
        </w:rPr>
        <w:t xml:space="preserve"> кур-несушек, производящих</w:t>
      </w:r>
      <w:r w:rsidRPr="009F1E82">
        <w:rPr>
          <w:rFonts w:ascii="Times New Roman" w:hAnsi="Times New Roman" w:cs="Times New Roman"/>
          <w:noProof/>
          <w:sz w:val="28"/>
          <w:szCs w:val="28"/>
        </w:rPr>
        <w:t xml:space="preserve"> 63,5...250</w:t>
      </w:r>
      <w:r w:rsidRPr="009F1E82">
        <w:rPr>
          <w:rFonts w:ascii="Times New Roman" w:hAnsi="Times New Roman" w:cs="Times New Roman"/>
          <w:sz w:val="28"/>
          <w:szCs w:val="28"/>
        </w:rPr>
        <w:t xml:space="preserve"> млн. яиц в год.</w:t>
      </w:r>
    </w:p>
    <w:p w:rsidR="009F1E82" w:rsidRPr="009F1E82" w:rsidRDefault="009F1E82" w:rsidP="009F1E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E82">
        <w:rPr>
          <w:rFonts w:ascii="Times New Roman" w:hAnsi="Times New Roman" w:cs="Times New Roman"/>
          <w:sz w:val="28"/>
          <w:szCs w:val="28"/>
        </w:rPr>
        <w:t>Основные составляющие технологии промышленного производства яиц: периодическое круглогодовое комплектование промышленного стада кур-несушек для равномерного производства продукции в течение года; выращивание высокопродуктивной гиб</w:t>
      </w:r>
      <w:r w:rsidRPr="009F1E82">
        <w:rPr>
          <w:rFonts w:ascii="Times New Roman" w:hAnsi="Times New Roman" w:cs="Times New Roman"/>
          <w:sz w:val="28"/>
          <w:szCs w:val="28"/>
        </w:rPr>
        <w:softHyphen/>
        <w:t>ридной птицы с яйценоскостью</w:t>
      </w:r>
      <w:r w:rsidRPr="009F1E82">
        <w:rPr>
          <w:rFonts w:ascii="Times New Roman" w:hAnsi="Times New Roman" w:cs="Times New Roman"/>
          <w:noProof/>
          <w:sz w:val="28"/>
          <w:szCs w:val="28"/>
        </w:rPr>
        <w:t xml:space="preserve"> 285...290</w:t>
      </w:r>
      <w:r w:rsidRPr="009F1E82">
        <w:rPr>
          <w:rFonts w:ascii="Times New Roman" w:hAnsi="Times New Roman" w:cs="Times New Roman"/>
          <w:sz w:val="28"/>
          <w:szCs w:val="28"/>
        </w:rPr>
        <w:t xml:space="preserve"> яиц в год; содержание птицы в клеточных батареях при максимальной механизации и автоматизации всех производственных процессов; кормление птицы сухими полнорационными комбикормами; обеспечение оптимальных условий микроклимата и строгое соблюдение всех ветеринарно-санитарных мероприятий.</w:t>
      </w:r>
    </w:p>
    <w:p w:rsidR="009F1E82" w:rsidRPr="009F1E82" w:rsidRDefault="009F1E82" w:rsidP="009F1E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E82">
        <w:rPr>
          <w:rFonts w:ascii="Times New Roman" w:hAnsi="Times New Roman" w:cs="Times New Roman"/>
          <w:sz w:val="28"/>
          <w:szCs w:val="28"/>
        </w:rPr>
        <w:lastRenderedPageBreak/>
        <w:t>Птицефабрики работают по принципу замкнутого цикла производства, сущность которого заключается в том, что все основные технологические процессы осуществляются непосредственно в хозяйстве.</w:t>
      </w:r>
    </w:p>
    <w:p w:rsidR="009F1E82" w:rsidRPr="00C84F2F" w:rsidRDefault="009F1E82" w:rsidP="009F1E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E82">
        <w:rPr>
          <w:rFonts w:ascii="Times New Roman" w:hAnsi="Times New Roman" w:cs="Times New Roman"/>
          <w:sz w:val="28"/>
          <w:szCs w:val="28"/>
        </w:rPr>
        <w:t>Главные технологические звенья птицефабрик</w:t>
      </w:r>
      <w:r w:rsidRPr="009F1E82">
        <w:rPr>
          <w:rFonts w:ascii="Times New Roman" w:hAnsi="Times New Roman" w:cs="Times New Roman"/>
          <w:noProof/>
          <w:sz w:val="28"/>
          <w:szCs w:val="28"/>
        </w:rPr>
        <w:t xml:space="preserve"> –</w:t>
      </w:r>
      <w:r w:rsidRPr="009F1E82">
        <w:rPr>
          <w:rFonts w:ascii="Times New Roman" w:hAnsi="Times New Roman" w:cs="Times New Roman"/>
          <w:sz w:val="28"/>
          <w:szCs w:val="28"/>
        </w:rPr>
        <w:t xml:space="preserve"> производственные цехи родительского стада, инкубации яиц, выращивания ремонтного молодняка и промышленного стада кур-несушек, откорма птицы, сортировки и упаковки яиц, убоя и переработки птицы. Обслуживают их вспомогательные подразделения: котельная, кормоцех, транспортное хозяйство и др. Все цехи и</w:t>
      </w:r>
      <w:r w:rsidRPr="001C1F1C">
        <w:t xml:space="preserve"> </w:t>
      </w:r>
      <w:r w:rsidRPr="00C84F2F">
        <w:rPr>
          <w:rFonts w:ascii="Times New Roman" w:hAnsi="Times New Roman" w:cs="Times New Roman"/>
          <w:sz w:val="28"/>
          <w:szCs w:val="28"/>
        </w:rPr>
        <w:t>подразделения объединены четким технологическим процессом.</w:t>
      </w:r>
    </w:p>
    <w:p w:rsidR="009F1E82" w:rsidRPr="00C84F2F" w:rsidRDefault="009F1E82" w:rsidP="009F1E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F2F">
        <w:rPr>
          <w:rFonts w:ascii="Times New Roman" w:hAnsi="Times New Roman" w:cs="Times New Roman"/>
          <w:sz w:val="28"/>
          <w:szCs w:val="28"/>
        </w:rPr>
        <w:t xml:space="preserve">Цех родительского стада равномерно в течение года обеспечивает цех инкубации гибридными высококачественными яйцами. Среднее годовое поголовье кур родительского стада составляет </w:t>
      </w:r>
      <w:r w:rsidRPr="00C84F2F">
        <w:rPr>
          <w:rFonts w:ascii="Times New Roman" w:hAnsi="Times New Roman" w:cs="Times New Roman"/>
          <w:noProof/>
          <w:sz w:val="28"/>
          <w:szCs w:val="28"/>
        </w:rPr>
        <w:t>8...20 %</w:t>
      </w:r>
      <w:r w:rsidRPr="00C84F2F">
        <w:rPr>
          <w:rFonts w:ascii="Times New Roman" w:hAnsi="Times New Roman" w:cs="Times New Roman"/>
          <w:sz w:val="28"/>
          <w:szCs w:val="28"/>
        </w:rPr>
        <w:t xml:space="preserve"> среднегодового поголовья промышленных несушек. Р</w:t>
      </w:r>
      <w:r w:rsidRPr="00C84F2F">
        <w:rPr>
          <w:rFonts w:ascii="Times New Roman" w:hAnsi="Times New Roman" w:cs="Times New Roman"/>
          <w:noProof/>
          <w:sz w:val="28"/>
          <w:szCs w:val="28"/>
        </w:rPr>
        <w:t>1,</w:t>
      </w:r>
      <w:r w:rsidRPr="00C84F2F">
        <w:rPr>
          <w:rFonts w:ascii="Times New Roman" w:hAnsi="Times New Roman" w:cs="Times New Roman"/>
          <w:sz w:val="28"/>
          <w:szCs w:val="28"/>
        </w:rPr>
        <w:t xml:space="preserve"> т. е. на десять кур один петух. На птицефабриках кур родительского стада содержат в клеточных батареях различных размеров и конструкций</w:t>
      </w:r>
      <w:r w:rsidRPr="00C84F2F">
        <w:rPr>
          <w:rFonts w:ascii="Times New Roman" w:hAnsi="Times New Roman" w:cs="Times New Roman"/>
          <w:noProof/>
          <w:sz w:val="28"/>
          <w:szCs w:val="28"/>
        </w:rPr>
        <w:t xml:space="preserve">. </w:t>
      </w:r>
      <w:r w:rsidRPr="00C84F2F">
        <w:rPr>
          <w:rFonts w:ascii="Times New Roman" w:hAnsi="Times New Roman" w:cs="Times New Roman"/>
          <w:sz w:val="28"/>
          <w:szCs w:val="28"/>
        </w:rPr>
        <w:t>Продолжительность использования кур родительского стада в среднем составляет</w:t>
      </w:r>
      <w:r w:rsidRPr="00C84F2F">
        <w:rPr>
          <w:rFonts w:ascii="Times New Roman" w:hAnsi="Times New Roman" w:cs="Times New Roman"/>
          <w:noProof/>
          <w:sz w:val="28"/>
          <w:szCs w:val="28"/>
        </w:rPr>
        <w:t xml:space="preserve"> 11...12</w:t>
      </w:r>
      <w:r w:rsidRPr="00C84F2F">
        <w:rPr>
          <w:rFonts w:ascii="Times New Roman" w:hAnsi="Times New Roman" w:cs="Times New Roman"/>
          <w:sz w:val="28"/>
          <w:szCs w:val="28"/>
        </w:rPr>
        <w:t xml:space="preserve"> мес. Однако этот период можно продлить на </w:t>
      </w:r>
      <w:r w:rsidRPr="00C84F2F">
        <w:rPr>
          <w:rFonts w:ascii="Times New Roman" w:hAnsi="Times New Roman" w:cs="Times New Roman"/>
          <w:noProof/>
          <w:sz w:val="28"/>
          <w:szCs w:val="28"/>
        </w:rPr>
        <w:t>7...8</w:t>
      </w:r>
      <w:r w:rsidRPr="00C84F2F">
        <w:rPr>
          <w:rFonts w:ascii="Times New Roman" w:hAnsi="Times New Roman" w:cs="Times New Roman"/>
          <w:sz w:val="28"/>
          <w:szCs w:val="28"/>
        </w:rPr>
        <w:t xml:space="preserve"> мес. с применением принудительной линьки. Сущность зоотехнического метода принудительной линьки заключается в резком изменении режимов кормления, поения и освещения птицы.</w:t>
      </w:r>
    </w:p>
    <w:p w:rsidR="009F1E82" w:rsidRPr="00C84F2F" w:rsidRDefault="009F1E82" w:rsidP="009F1E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F2F">
        <w:rPr>
          <w:rFonts w:ascii="Times New Roman" w:hAnsi="Times New Roman" w:cs="Times New Roman"/>
          <w:sz w:val="28"/>
          <w:szCs w:val="28"/>
        </w:rPr>
        <w:t>В цехе инкубации получают ремонтный молодняк как промышленного назначения, так и родительского стада. Для инкубации берут яйца от кур, достигших</w:t>
      </w:r>
      <w:r w:rsidRPr="00C84F2F">
        <w:rPr>
          <w:rFonts w:ascii="Times New Roman" w:hAnsi="Times New Roman" w:cs="Times New Roman"/>
          <w:noProof/>
          <w:sz w:val="28"/>
          <w:szCs w:val="28"/>
        </w:rPr>
        <w:t xml:space="preserve"> 7.</w:t>
      </w:r>
      <w:r w:rsidRPr="00C84F2F">
        <w:rPr>
          <w:rFonts w:ascii="Times New Roman" w:hAnsi="Times New Roman" w:cs="Times New Roman"/>
          <w:sz w:val="28"/>
          <w:szCs w:val="28"/>
        </w:rPr>
        <w:t>..8-месячного возраста.</w:t>
      </w:r>
    </w:p>
    <w:p w:rsidR="009F1E82" w:rsidRPr="00C84F2F" w:rsidRDefault="009F1E82" w:rsidP="009F1E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F2F">
        <w:rPr>
          <w:rFonts w:ascii="Times New Roman" w:hAnsi="Times New Roman" w:cs="Times New Roman"/>
          <w:sz w:val="28"/>
          <w:szCs w:val="28"/>
        </w:rPr>
        <w:t>В цехе выращивания молодняка содержат ремонтный молодняк родительского (курочки, петушки) и промышленного (только курочки) стад. Суточных цыплят из цеха инкубации передают в цех выращивания молодняка и размещают в клеточных батареях, где их выращивают без пересадки до 140-дневного возраста. Для нормального роста и развития цыплят важно соблюдать оптимальные температурно-влажностный и световой режимы. В 1-ю неделю выращивания световой день длится</w:t>
      </w:r>
      <w:r w:rsidRPr="00C84F2F">
        <w:rPr>
          <w:rFonts w:ascii="Times New Roman" w:hAnsi="Times New Roman" w:cs="Times New Roman"/>
          <w:noProof/>
          <w:sz w:val="28"/>
          <w:szCs w:val="28"/>
        </w:rPr>
        <w:t xml:space="preserve"> 23,5</w:t>
      </w:r>
      <w:r w:rsidRPr="00C84F2F">
        <w:rPr>
          <w:rFonts w:ascii="Times New Roman" w:hAnsi="Times New Roman" w:cs="Times New Roman"/>
          <w:sz w:val="28"/>
          <w:szCs w:val="28"/>
        </w:rPr>
        <w:t xml:space="preserve"> ч, во 2-ю</w:t>
      </w:r>
      <w:r w:rsidRPr="00C84F2F">
        <w:rPr>
          <w:rFonts w:ascii="Times New Roman" w:hAnsi="Times New Roman" w:cs="Times New Roman"/>
          <w:noProof/>
          <w:sz w:val="28"/>
          <w:szCs w:val="28"/>
        </w:rPr>
        <w:t xml:space="preserve"> – 15,5,</w:t>
      </w:r>
      <w:r w:rsidRPr="00C84F2F">
        <w:rPr>
          <w:rFonts w:ascii="Times New Roman" w:hAnsi="Times New Roman" w:cs="Times New Roman"/>
          <w:sz w:val="28"/>
          <w:szCs w:val="28"/>
        </w:rPr>
        <w:t xml:space="preserve"> с 3-й по 18-ю</w:t>
      </w:r>
      <w:r w:rsidRPr="00C84F2F">
        <w:rPr>
          <w:rFonts w:ascii="Times New Roman" w:hAnsi="Times New Roman" w:cs="Times New Roman"/>
          <w:noProof/>
          <w:sz w:val="28"/>
          <w:szCs w:val="28"/>
        </w:rPr>
        <w:t xml:space="preserve"> – 9,</w:t>
      </w:r>
      <w:r w:rsidRPr="00C84F2F">
        <w:rPr>
          <w:rFonts w:ascii="Times New Roman" w:hAnsi="Times New Roman" w:cs="Times New Roman"/>
          <w:sz w:val="28"/>
          <w:szCs w:val="28"/>
        </w:rPr>
        <w:t xml:space="preserve"> в 19-ю</w:t>
      </w:r>
      <w:r w:rsidRPr="00C84F2F">
        <w:rPr>
          <w:rFonts w:ascii="Times New Roman" w:hAnsi="Times New Roman" w:cs="Times New Roman"/>
          <w:noProof/>
          <w:sz w:val="28"/>
          <w:szCs w:val="28"/>
        </w:rPr>
        <w:t xml:space="preserve"> – 10</w:t>
      </w:r>
      <w:r w:rsidRPr="00C84F2F">
        <w:rPr>
          <w:rFonts w:ascii="Times New Roman" w:hAnsi="Times New Roman" w:cs="Times New Roman"/>
          <w:sz w:val="28"/>
          <w:szCs w:val="28"/>
        </w:rPr>
        <w:t xml:space="preserve"> ч. Освещенность клеток на уровне среднего яруса батарей должна составлять</w:t>
      </w:r>
      <w:r w:rsidRPr="00C84F2F">
        <w:rPr>
          <w:rFonts w:ascii="Times New Roman" w:hAnsi="Times New Roman" w:cs="Times New Roman"/>
          <w:noProof/>
          <w:sz w:val="28"/>
          <w:szCs w:val="28"/>
        </w:rPr>
        <w:t xml:space="preserve"> 25..30</w:t>
      </w:r>
      <w:r w:rsidRPr="00C84F2F">
        <w:rPr>
          <w:rFonts w:ascii="Times New Roman" w:hAnsi="Times New Roman" w:cs="Times New Roman"/>
          <w:sz w:val="28"/>
          <w:szCs w:val="28"/>
        </w:rPr>
        <w:t xml:space="preserve"> лк.</w:t>
      </w:r>
    </w:p>
    <w:p w:rsidR="009F1E82" w:rsidRPr="00C84F2F" w:rsidRDefault="009F1E82" w:rsidP="009F1E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1E82" w:rsidRDefault="00C84F2F" w:rsidP="009F1E82">
      <w:pPr>
        <w:jc w:val="center"/>
        <w:rPr>
          <w:sz w:val="24"/>
          <w:szCs w:val="24"/>
        </w:rPr>
      </w:pPr>
      <w:r w:rsidRPr="007A1E09">
        <w:rPr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441700" cy="1906270"/>
            <wp:effectExtent l="0" t="0" r="635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1700" cy="190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1E82" w:rsidRPr="007A1E09">
        <w:rPr>
          <w:noProof/>
          <w:sz w:val="24"/>
          <w:szCs w:val="24"/>
          <w:lang w:eastAsia="ru-RU"/>
        </w:rPr>
        <w:drawing>
          <wp:inline distT="0" distB="0" distL="0" distR="0">
            <wp:extent cx="3486150" cy="16637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18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66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4F2F" w:rsidRPr="0072333D" w:rsidRDefault="00C84F2F" w:rsidP="00C84F2F">
      <w:pPr>
        <w:shd w:val="clear" w:color="auto" w:fill="FFFFFF"/>
        <w:jc w:val="center"/>
        <w:rPr>
          <w:sz w:val="26"/>
          <w:szCs w:val="26"/>
        </w:rPr>
      </w:pPr>
      <w:r w:rsidRPr="0072333D">
        <w:rPr>
          <w:sz w:val="26"/>
          <w:szCs w:val="26"/>
          <w:lang w:val="en-US"/>
        </w:rPr>
        <w:t>I</w:t>
      </w:r>
      <w:r>
        <w:rPr>
          <w:sz w:val="26"/>
          <w:szCs w:val="26"/>
        </w:rPr>
        <w:t xml:space="preserve"> – </w:t>
      </w:r>
      <w:r w:rsidRPr="0072333D">
        <w:rPr>
          <w:sz w:val="26"/>
          <w:szCs w:val="26"/>
        </w:rPr>
        <w:t xml:space="preserve">сектор выращивания цыплят и молодняка; </w:t>
      </w:r>
      <w:r w:rsidRPr="0072333D">
        <w:rPr>
          <w:sz w:val="26"/>
          <w:szCs w:val="26"/>
          <w:lang w:val="en-US"/>
        </w:rPr>
        <w:t>II</w:t>
      </w:r>
      <w:r>
        <w:rPr>
          <w:sz w:val="26"/>
          <w:szCs w:val="26"/>
        </w:rPr>
        <w:t xml:space="preserve"> – </w:t>
      </w:r>
      <w:r w:rsidRPr="0072333D">
        <w:rPr>
          <w:sz w:val="26"/>
          <w:szCs w:val="26"/>
        </w:rPr>
        <w:t xml:space="preserve">сектор маточного стада кур-несушек; </w:t>
      </w:r>
      <w:r w:rsidRPr="0072333D">
        <w:rPr>
          <w:sz w:val="26"/>
          <w:szCs w:val="26"/>
          <w:lang w:val="en-US"/>
        </w:rPr>
        <w:t>III</w:t>
      </w:r>
      <w:r>
        <w:rPr>
          <w:sz w:val="26"/>
          <w:szCs w:val="26"/>
        </w:rPr>
        <w:t xml:space="preserve"> – сектор про</w:t>
      </w:r>
      <w:r w:rsidRPr="0072333D">
        <w:rPr>
          <w:sz w:val="26"/>
          <w:szCs w:val="26"/>
        </w:rPr>
        <w:t xml:space="preserve">мышленного стада кур-несушек; </w:t>
      </w:r>
      <w:r w:rsidRPr="0072333D">
        <w:rPr>
          <w:iCs/>
          <w:sz w:val="26"/>
          <w:szCs w:val="26"/>
          <w:lang w:val="en-US"/>
        </w:rPr>
        <w:t>IV</w:t>
      </w:r>
      <w:r>
        <w:rPr>
          <w:iCs/>
          <w:sz w:val="26"/>
          <w:szCs w:val="26"/>
        </w:rPr>
        <w:t xml:space="preserve"> – </w:t>
      </w:r>
      <w:r w:rsidRPr="0072333D">
        <w:rPr>
          <w:sz w:val="26"/>
          <w:szCs w:val="26"/>
        </w:rPr>
        <w:t>сектор убоя птицы и переработки отходов; 1</w:t>
      </w:r>
      <w:r>
        <w:rPr>
          <w:sz w:val="26"/>
          <w:szCs w:val="26"/>
        </w:rPr>
        <w:t xml:space="preserve"> – </w:t>
      </w:r>
      <w:r w:rsidRPr="0072333D">
        <w:rPr>
          <w:sz w:val="26"/>
          <w:szCs w:val="26"/>
        </w:rPr>
        <w:t xml:space="preserve">цех инкубации; </w:t>
      </w:r>
      <w:r w:rsidRPr="0072333D">
        <w:rPr>
          <w:iCs/>
          <w:sz w:val="26"/>
          <w:szCs w:val="26"/>
        </w:rPr>
        <w:t>2</w:t>
      </w:r>
      <w:r>
        <w:rPr>
          <w:iCs/>
          <w:sz w:val="26"/>
          <w:szCs w:val="26"/>
        </w:rPr>
        <w:t xml:space="preserve"> – </w:t>
      </w:r>
      <w:r>
        <w:rPr>
          <w:sz w:val="26"/>
          <w:szCs w:val="26"/>
        </w:rPr>
        <w:t>цех вы</w:t>
      </w:r>
      <w:r w:rsidRPr="0072333D">
        <w:rPr>
          <w:sz w:val="26"/>
          <w:szCs w:val="26"/>
        </w:rPr>
        <w:t xml:space="preserve">ращивания цыплят; </w:t>
      </w:r>
      <w:r w:rsidRPr="0072333D">
        <w:rPr>
          <w:iCs/>
          <w:sz w:val="26"/>
          <w:szCs w:val="26"/>
        </w:rPr>
        <w:t>3</w:t>
      </w:r>
      <w:r>
        <w:rPr>
          <w:iCs/>
          <w:sz w:val="26"/>
          <w:szCs w:val="26"/>
        </w:rPr>
        <w:t xml:space="preserve"> – </w:t>
      </w:r>
      <w:r w:rsidRPr="0072333D">
        <w:rPr>
          <w:sz w:val="26"/>
          <w:szCs w:val="26"/>
        </w:rPr>
        <w:t xml:space="preserve">цех ремонтного молодняка; </w:t>
      </w:r>
      <w:r w:rsidRPr="0072333D">
        <w:rPr>
          <w:iCs/>
          <w:sz w:val="26"/>
          <w:szCs w:val="26"/>
        </w:rPr>
        <w:t>4</w:t>
      </w:r>
      <w:r>
        <w:rPr>
          <w:iCs/>
          <w:sz w:val="26"/>
          <w:szCs w:val="26"/>
        </w:rPr>
        <w:t xml:space="preserve"> – </w:t>
      </w:r>
      <w:r w:rsidRPr="0072333D">
        <w:rPr>
          <w:sz w:val="26"/>
          <w:szCs w:val="26"/>
        </w:rPr>
        <w:t>убойный цех; 5</w:t>
      </w:r>
      <w:r>
        <w:rPr>
          <w:sz w:val="26"/>
          <w:szCs w:val="26"/>
        </w:rPr>
        <w:t xml:space="preserve"> – </w:t>
      </w:r>
      <w:r w:rsidRPr="0072333D">
        <w:rPr>
          <w:sz w:val="26"/>
          <w:szCs w:val="26"/>
        </w:rPr>
        <w:t>це</w:t>
      </w:r>
      <w:r>
        <w:rPr>
          <w:sz w:val="26"/>
          <w:szCs w:val="26"/>
        </w:rPr>
        <w:t>х маточ</w:t>
      </w:r>
      <w:r w:rsidRPr="0072333D">
        <w:rPr>
          <w:sz w:val="26"/>
          <w:szCs w:val="26"/>
        </w:rPr>
        <w:t>ного стада кур-несушек; 6</w:t>
      </w:r>
      <w:r>
        <w:rPr>
          <w:sz w:val="26"/>
          <w:szCs w:val="26"/>
        </w:rPr>
        <w:t xml:space="preserve"> – </w:t>
      </w:r>
      <w:r w:rsidRPr="0072333D">
        <w:rPr>
          <w:sz w:val="26"/>
          <w:szCs w:val="26"/>
        </w:rPr>
        <w:t>яйцесклад; 7</w:t>
      </w:r>
      <w:r>
        <w:rPr>
          <w:sz w:val="26"/>
          <w:szCs w:val="26"/>
        </w:rPr>
        <w:t xml:space="preserve"> – </w:t>
      </w:r>
      <w:r w:rsidRPr="0072333D">
        <w:rPr>
          <w:sz w:val="26"/>
          <w:szCs w:val="26"/>
        </w:rPr>
        <w:t>цех промышленного стада кур-несушек; 8</w:t>
      </w:r>
      <w:r>
        <w:rPr>
          <w:sz w:val="26"/>
          <w:szCs w:val="26"/>
        </w:rPr>
        <w:t xml:space="preserve"> – </w:t>
      </w:r>
      <w:r w:rsidRPr="0072333D">
        <w:rPr>
          <w:sz w:val="26"/>
          <w:szCs w:val="26"/>
        </w:rPr>
        <w:t>цех утилизации</w:t>
      </w:r>
    </w:p>
    <w:p w:rsidR="00C84F2F" w:rsidRDefault="00C84F2F" w:rsidP="00C84F2F">
      <w:pPr>
        <w:ind w:firstLine="709"/>
        <w:jc w:val="both"/>
        <w:rPr>
          <w:sz w:val="24"/>
          <w:szCs w:val="24"/>
        </w:rPr>
      </w:pPr>
    </w:p>
    <w:p w:rsidR="009F1E82" w:rsidRPr="00103331" w:rsidRDefault="009F1E82" w:rsidP="009F1E82">
      <w:pPr>
        <w:shd w:val="clear" w:color="auto" w:fill="FFFFFF"/>
        <w:jc w:val="center"/>
        <w:rPr>
          <w:sz w:val="26"/>
          <w:szCs w:val="26"/>
        </w:rPr>
      </w:pPr>
      <w:r w:rsidRPr="00103331">
        <w:rPr>
          <w:sz w:val="26"/>
          <w:szCs w:val="26"/>
        </w:rPr>
        <w:t xml:space="preserve">ремонтного молодняка; </w:t>
      </w:r>
      <w:r w:rsidRPr="00103331">
        <w:rPr>
          <w:iCs/>
          <w:sz w:val="26"/>
          <w:szCs w:val="26"/>
        </w:rPr>
        <w:t>4</w:t>
      </w:r>
      <w:r>
        <w:rPr>
          <w:iCs/>
          <w:sz w:val="26"/>
          <w:szCs w:val="26"/>
        </w:rPr>
        <w:t xml:space="preserve"> – </w:t>
      </w:r>
      <w:r w:rsidRPr="00103331">
        <w:rPr>
          <w:sz w:val="26"/>
          <w:szCs w:val="26"/>
        </w:rPr>
        <w:t>убойный цех; 5</w:t>
      </w:r>
      <w:r>
        <w:rPr>
          <w:sz w:val="26"/>
          <w:szCs w:val="26"/>
        </w:rPr>
        <w:t xml:space="preserve"> – </w:t>
      </w:r>
      <w:r w:rsidRPr="00103331">
        <w:rPr>
          <w:sz w:val="26"/>
          <w:szCs w:val="26"/>
        </w:rPr>
        <w:t>цех маточного стада кур-несушек</w:t>
      </w:r>
    </w:p>
    <w:p w:rsidR="009F1E82" w:rsidRPr="00FA4D26" w:rsidRDefault="009F1E82" w:rsidP="009F1E82">
      <w:pPr>
        <w:ind w:firstLine="709"/>
        <w:jc w:val="both"/>
        <w:rPr>
          <w:sz w:val="24"/>
          <w:szCs w:val="24"/>
        </w:rPr>
      </w:pPr>
    </w:p>
    <w:p w:rsidR="009F1E82" w:rsidRPr="00C84F2F" w:rsidRDefault="009F1E82" w:rsidP="009F1E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F2F">
        <w:rPr>
          <w:rFonts w:ascii="Times New Roman" w:hAnsi="Times New Roman" w:cs="Times New Roman"/>
          <w:sz w:val="28"/>
          <w:szCs w:val="28"/>
        </w:rPr>
        <w:t>Цех откорма имеется только в тех хозяйствах, в которых петушков яичных пород кур не уничтожают в суточном возрасте, а выращивают на мясо. Петушков откармливают до</w:t>
      </w:r>
      <w:r w:rsidRPr="00C84F2F">
        <w:rPr>
          <w:rFonts w:ascii="Times New Roman" w:hAnsi="Times New Roman" w:cs="Times New Roman"/>
          <w:noProof/>
          <w:sz w:val="28"/>
          <w:szCs w:val="28"/>
        </w:rPr>
        <w:t xml:space="preserve"> 60... 90</w:t>
      </w:r>
      <w:r w:rsidRPr="00C84F2F">
        <w:rPr>
          <w:rFonts w:ascii="Times New Roman" w:hAnsi="Times New Roman" w:cs="Times New Roman"/>
          <w:sz w:val="28"/>
          <w:szCs w:val="28"/>
        </w:rPr>
        <w:t>-дневного возраста и сдают на убой живой массой 700...</w:t>
      </w:r>
      <w:r w:rsidRPr="00C84F2F">
        <w:rPr>
          <w:rFonts w:ascii="Times New Roman" w:hAnsi="Times New Roman" w:cs="Times New Roman"/>
          <w:noProof/>
          <w:sz w:val="28"/>
          <w:szCs w:val="28"/>
        </w:rPr>
        <w:t>1200</w:t>
      </w:r>
      <w:r w:rsidRPr="00C84F2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9F1E82" w:rsidRPr="00C84F2F" w:rsidRDefault="009F1E82" w:rsidP="009F1E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F2F">
        <w:rPr>
          <w:rFonts w:ascii="Times New Roman" w:hAnsi="Times New Roman" w:cs="Times New Roman"/>
          <w:bCs/>
          <w:sz w:val="28"/>
          <w:szCs w:val="28"/>
        </w:rPr>
        <w:t>Цех</w:t>
      </w:r>
      <w:r w:rsidRPr="00C84F2F">
        <w:rPr>
          <w:rFonts w:ascii="Times New Roman" w:hAnsi="Times New Roman" w:cs="Times New Roman"/>
          <w:sz w:val="28"/>
          <w:szCs w:val="28"/>
        </w:rPr>
        <w:t xml:space="preserve"> промышленных или клеточных несушек – основной на фабрике, специализирующейся на производстве пищевых яиц. В этом цехе не содержат петухов, так как для производства пищевых яиц не требуется оплодотворения кур. С целью равномерного производства яиц в течение года стадо кур-несушек комплектуют многократно. Молодняк переводят в промышленное стадо в возрасте </w:t>
      </w:r>
      <w:r w:rsidRPr="00C84F2F">
        <w:rPr>
          <w:rFonts w:ascii="Times New Roman" w:hAnsi="Times New Roman" w:cs="Times New Roman"/>
          <w:noProof/>
          <w:sz w:val="28"/>
          <w:szCs w:val="28"/>
        </w:rPr>
        <w:t>140</w:t>
      </w:r>
      <w:r w:rsidRPr="00C84F2F">
        <w:rPr>
          <w:rFonts w:ascii="Times New Roman" w:hAnsi="Times New Roman" w:cs="Times New Roman"/>
          <w:sz w:val="28"/>
          <w:szCs w:val="28"/>
        </w:rPr>
        <w:t xml:space="preserve"> дней. Продолжительность продуктивного периода кур-несушек в этом цехе не более</w:t>
      </w:r>
      <w:r w:rsidRPr="00C84F2F">
        <w:rPr>
          <w:rFonts w:ascii="Times New Roman" w:hAnsi="Times New Roman" w:cs="Times New Roman"/>
          <w:noProof/>
          <w:sz w:val="28"/>
          <w:szCs w:val="28"/>
        </w:rPr>
        <w:t xml:space="preserve"> 12</w:t>
      </w:r>
      <w:r w:rsidRPr="00C84F2F">
        <w:rPr>
          <w:rFonts w:ascii="Times New Roman" w:hAnsi="Times New Roman" w:cs="Times New Roman"/>
          <w:sz w:val="28"/>
          <w:szCs w:val="28"/>
        </w:rPr>
        <w:t xml:space="preserve"> мес. Эффективность работы цеха зависит от качества, продуктивности и жизнеспособности молодок, условий содержания и кормления, а также от микроклимата и воздухообмена в помещении. </w:t>
      </w:r>
      <w:r w:rsidRPr="00C84F2F">
        <w:rPr>
          <w:rFonts w:ascii="Times New Roman" w:hAnsi="Times New Roman" w:cs="Times New Roman"/>
          <w:sz w:val="28"/>
          <w:szCs w:val="28"/>
        </w:rPr>
        <w:lastRenderedPageBreak/>
        <w:t>Рекомендуемая освещенность клеток на уровне среднего яруса батарей – 20...30 лк.</w:t>
      </w:r>
    </w:p>
    <w:p w:rsidR="009F1E82" w:rsidRPr="00C84F2F" w:rsidRDefault="009F1E82" w:rsidP="009F1E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F2F">
        <w:rPr>
          <w:rFonts w:ascii="Times New Roman" w:hAnsi="Times New Roman" w:cs="Times New Roman"/>
          <w:sz w:val="28"/>
          <w:szCs w:val="28"/>
        </w:rPr>
        <w:t>Цех обработки яиц предназначен для временного хранения пищевого яйца.</w:t>
      </w:r>
    </w:p>
    <w:p w:rsidR="009F1E82" w:rsidRDefault="009F1E82" w:rsidP="009F1E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F2F">
        <w:rPr>
          <w:rFonts w:ascii="Times New Roman" w:hAnsi="Times New Roman" w:cs="Times New Roman"/>
          <w:sz w:val="28"/>
          <w:szCs w:val="28"/>
        </w:rPr>
        <w:t>Технологический процесс производства яиц завершается на складе, где их сортируют по массе и качеству скорлупы на четыре категории.</w:t>
      </w:r>
    </w:p>
    <w:p w:rsidR="00C84F2F" w:rsidRPr="00C84F2F" w:rsidRDefault="00C84F2F" w:rsidP="009F1E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1E82" w:rsidRPr="00C84F2F" w:rsidRDefault="009F1E82" w:rsidP="009F1E82">
      <w:pPr>
        <w:pStyle w:val="FR2"/>
        <w:spacing w:before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84F2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9F1E82" w:rsidRPr="0072333D" w:rsidRDefault="00C84F2F" w:rsidP="009F1E82">
      <w:pPr>
        <w:pStyle w:val="FR2"/>
        <w:spacing w:befor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</w:t>
      </w:r>
      <w:r w:rsidR="009F1E82">
        <w:rPr>
          <w:rFonts w:ascii="Times New Roman" w:hAnsi="Times New Roman" w:cs="Times New Roman"/>
          <w:sz w:val="28"/>
          <w:szCs w:val="28"/>
        </w:rPr>
        <w:t>Т</w:t>
      </w:r>
      <w:r w:rsidR="009F1E82" w:rsidRPr="0072333D">
        <w:rPr>
          <w:rFonts w:ascii="Times New Roman" w:hAnsi="Times New Roman" w:cs="Times New Roman"/>
          <w:sz w:val="28"/>
          <w:szCs w:val="28"/>
        </w:rPr>
        <w:t>ехнология промышленного производства мяса птицы</w:t>
      </w:r>
    </w:p>
    <w:p w:rsidR="009F1E82" w:rsidRPr="00C84F2F" w:rsidRDefault="009F1E82" w:rsidP="009F1E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F2F">
        <w:rPr>
          <w:rFonts w:ascii="Times New Roman" w:hAnsi="Times New Roman" w:cs="Times New Roman"/>
          <w:bCs/>
          <w:sz w:val="28"/>
          <w:szCs w:val="28"/>
        </w:rPr>
        <w:t>Производство мяса бройлеров.</w:t>
      </w:r>
      <w:r w:rsidRPr="00C84F2F">
        <w:rPr>
          <w:rFonts w:ascii="Times New Roman" w:hAnsi="Times New Roman" w:cs="Times New Roman"/>
          <w:sz w:val="28"/>
          <w:szCs w:val="28"/>
        </w:rPr>
        <w:t xml:space="preserve"> Годовая мощность бройлерных фабрик – 1...6 млн. голов, производственных бройлерных объединений</w:t>
      </w:r>
      <w:r w:rsidRPr="00C84F2F">
        <w:rPr>
          <w:rFonts w:ascii="Times New Roman" w:hAnsi="Times New Roman" w:cs="Times New Roman"/>
          <w:noProof/>
          <w:sz w:val="28"/>
          <w:szCs w:val="28"/>
        </w:rPr>
        <w:t xml:space="preserve"> – 5...25</w:t>
      </w:r>
      <w:r w:rsidRPr="00C84F2F">
        <w:rPr>
          <w:rFonts w:ascii="Times New Roman" w:hAnsi="Times New Roman" w:cs="Times New Roman"/>
          <w:sz w:val="28"/>
          <w:szCs w:val="28"/>
        </w:rPr>
        <w:t xml:space="preserve"> млн. голов, колхозных и совхозных бройлерных ферм</w:t>
      </w:r>
      <w:r w:rsidRPr="00C84F2F">
        <w:rPr>
          <w:rFonts w:ascii="Times New Roman" w:hAnsi="Times New Roman" w:cs="Times New Roman"/>
          <w:noProof/>
          <w:sz w:val="28"/>
          <w:szCs w:val="28"/>
        </w:rPr>
        <w:t xml:space="preserve"> –</w:t>
      </w:r>
      <w:r w:rsidRPr="00C84F2F">
        <w:rPr>
          <w:rFonts w:ascii="Times New Roman" w:hAnsi="Times New Roman" w:cs="Times New Roman"/>
          <w:sz w:val="28"/>
          <w:szCs w:val="28"/>
        </w:rPr>
        <w:t xml:space="preserve"> 0,5...3 млн. голов. Значительный объем мяса птицы производят бройлерные птицефабрики, технологический процесс в которых осуществляется по замкнутому циклу. Как правило, бройлерные птицефабрики имеют цехи маточного стада, инкубации, откорма, убоя и обработки.</w:t>
      </w:r>
    </w:p>
    <w:p w:rsidR="009F1E82" w:rsidRPr="00C84F2F" w:rsidRDefault="009F1E82" w:rsidP="009F1E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F2F">
        <w:rPr>
          <w:rFonts w:ascii="Times New Roman" w:hAnsi="Times New Roman" w:cs="Times New Roman"/>
          <w:sz w:val="28"/>
          <w:szCs w:val="28"/>
        </w:rPr>
        <w:t>Плотность посадки выращиваемых цыплят составляет на глубокой подстилке 18гол/м</w:t>
      </w:r>
      <w:r w:rsidRPr="00C84F2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84F2F">
        <w:rPr>
          <w:rFonts w:ascii="Times New Roman" w:hAnsi="Times New Roman" w:cs="Times New Roman"/>
          <w:sz w:val="28"/>
          <w:szCs w:val="28"/>
        </w:rPr>
        <w:t xml:space="preserve">, на сетчатом полу – </w:t>
      </w:r>
      <w:r w:rsidRPr="00C84F2F">
        <w:rPr>
          <w:rFonts w:ascii="Times New Roman" w:hAnsi="Times New Roman" w:cs="Times New Roman"/>
          <w:noProof/>
          <w:sz w:val="28"/>
          <w:szCs w:val="28"/>
        </w:rPr>
        <w:t>30...35,</w:t>
      </w:r>
      <w:r w:rsidRPr="00C84F2F">
        <w:rPr>
          <w:rFonts w:ascii="Times New Roman" w:hAnsi="Times New Roman" w:cs="Times New Roman"/>
          <w:sz w:val="28"/>
          <w:szCs w:val="28"/>
        </w:rPr>
        <w:t xml:space="preserve"> в клетках – </w:t>
      </w:r>
      <w:r w:rsidRPr="00C84F2F">
        <w:rPr>
          <w:rFonts w:ascii="Times New Roman" w:hAnsi="Times New Roman" w:cs="Times New Roman"/>
          <w:noProof/>
          <w:sz w:val="28"/>
          <w:szCs w:val="28"/>
        </w:rPr>
        <w:t>34,5</w:t>
      </w:r>
      <w:r w:rsidRPr="00C84F2F">
        <w:rPr>
          <w:rFonts w:ascii="Times New Roman" w:hAnsi="Times New Roman" w:cs="Times New Roman"/>
          <w:sz w:val="28"/>
          <w:szCs w:val="28"/>
        </w:rPr>
        <w:t xml:space="preserve"> гол/м</w:t>
      </w:r>
      <w:r w:rsidRPr="00C84F2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84F2F">
        <w:rPr>
          <w:rFonts w:ascii="Times New Roman" w:hAnsi="Times New Roman" w:cs="Times New Roman"/>
          <w:sz w:val="28"/>
          <w:szCs w:val="28"/>
        </w:rPr>
        <w:t>.</w:t>
      </w:r>
    </w:p>
    <w:p w:rsidR="009F1E82" w:rsidRPr="00C84F2F" w:rsidRDefault="009F1E82" w:rsidP="009F1E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F2F">
        <w:rPr>
          <w:rFonts w:ascii="Times New Roman" w:hAnsi="Times New Roman" w:cs="Times New Roman"/>
          <w:sz w:val="28"/>
          <w:szCs w:val="28"/>
        </w:rPr>
        <w:t>Наиболее распространена система выращивания бройлеров крупными партиями</w:t>
      </w:r>
      <w:r w:rsidRPr="00C84F2F">
        <w:rPr>
          <w:rFonts w:ascii="Times New Roman" w:hAnsi="Times New Roman" w:cs="Times New Roman"/>
          <w:noProof/>
          <w:sz w:val="28"/>
          <w:szCs w:val="28"/>
        </w:rPr>
        <w:t xml:space="preserve"> (10...20</w:t>
      </w:r>
      <w:r w:rsidRPr="00C84F2F">
        <w:rPr>
          <w:rFonts w:ascii="Times New Roman" w:hAnsi="Times New Roman" w:cs="Times New Roman"/>
          <w:sz w:val="28"/>
          <w:szCs w:val="28"/>
        </w:rPr>
        <w:t xml:space="preserve"> тыс. голов) на глубокой подстилке в безоконных помещениях с регулируемым микроклиматом при механизации и автоматизации процессов поения и кормления. Для этих целей используют серийно выпускаемые комплекты оборудования ЦБК-12 и ЦБК-18. Каждый бройлерник заполняют в течение дня партией цыплят одного возраста и разного пола, кото</w:t>
      </w:r>
      <w:r w:rsidRPr="00C84F2F">
        <w:rPr>
          <w:rFonts w:ascii="Times New Roman" w:hAnsi="Times New Roman" w:cs="Times New Roman"/>
          <w:sz w:val="28"/>
          <w:szCs w:val="28"/>
        </w:rPr>
        <w:softHyphen/>
        <w:t>рых выращивают до</w:t>
      </w:r>
      <w:r w:rsidRPr="00C84F2F">
        <w:rPr>
          <w:rFonts w:ascii="Times New Roman" w:hAnsi="Times New Roman" w:cs="Times New Roman"/>
          <w:noProof/>
          <w:sz w:val="28"/>
          <w:szCs w:val="28"/>
        </w:rPr>
        <w:t xml:space="preserve"> 49...63</w:t>
      </w:r>
      <w:r w:rsidRPr="00C84F2F">
        <w:rPr>
          <w:rFonts w:ascii="Times New Roman" w:hAnsi="Times New Roman" w:cs="Times New Roman"/>
          <w:sz w:val="28"/>
          <w:szCs w:val="28"/>
        </w:rPr>
        <w:t xml:space="preserve"> дней. Под каждым брудером размещают</w:t>
      </w:r>
      <w:r w:rsidRPr="00C84F2F">
        <w:rPr>
          <w:rFonts w:ascii="Times New Roman" w:hAnsi="Times New Roman" w:cs="Times New Roman"/>
          <w:noProof/>
          <w:sz w:val="28"/>
          <w:szCs w:val="28"/>
        </w:rPr>
        <w:t xml:space="preserve"> 500</w:t>
      </w:r>
      <w:r w:rsidRPr="00C84F2F">
        <w:rPr>
          <w:rFonts w:ascii="Times New Roman" w:hAnsi="Times New Roman" w:cs="Times New Roman"/>
          <w:sz w:val="28"/>
          <w:szCs w:val="28"/>
        </w:rPr>
        <w:t xml:space="preserve"> голов. </w:t>
      </w:r>
    </w:p>
    <w:p w:rsidR="009F1E82" w:rsidRPr="001C1F1C" w:rsidRDefault="009F1E82" w:rsidP="009F1E82">
      <w:pPr>
        <w:ind w:firstLine="709"/>
        <w:jc w:val="both"/>
        <w:rPr>
          <w:sz w:val="24"/>
          <w:szCs w:val="24"/>
        </w:rPr>
      </w:pPr>
    </w:p>
    <w:p w:rsidR="009F1E82" w:rsidRDefault="009F1E82" w:rsidP="009F1E82">
      <w:pPr>
        <w:jc w:val="center"/>
        <w:rPr>
          <w:sz w:val="24"/>
          <w:szCs w:val="24"/>
        </w:rPr>
      </w:pPr>
    </w:p>
    <w:p w:rsidR="009F1E82" w:rsidRDefault="00C84F2F" w:rsidP="009F1E82">
      <w:pPr>
        <w:ind w:firstLine="709"/>
        <w:jc w:val="both"/>
        <w:rPr>
          <w:sz w:val="24"/>
          <w:szCs w:val="24"/>
        </w:rPr>
      </w:pPr>
      <w:r w:rsidRPr="007A1E09">
        <w:rPr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484880" cy="1661795"/>
            <wp:effectExtent l="0" t="0" r="127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18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4880" cy="166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4F2F" w:rsidRDefault="00C84F2F" w:rsidP="009F1E82">
      <w:pPr>
        <w:ind w:firstLine="709"/>
        <w:jc w:val="both"/>
        <w:rPr>
          <w:sz w:val="24"/>
          <w:szCs w:val="24"/>
        </w:rPr>
      </w:pPr>
    </w:p>
    <w:p w:rsidR="00C84F2F" w:rsidRPr="00103331" w:rsidRDefault="00C84F2F" w:rsidP="00C84F2F">
      <w:pPr>
        <w:shd w:val="clear" w:color="auto" w:fill="FFFFFF"/>
        <w:jc w:val="center"/>
        <w:rPr>
          <w:sz w:val="26"/>
          <w:szCs w:val="26"/>
        </w:rPr>
      </w:pPr>
      <w:r w:rsidRPr="00103331">
        <w:rPr>
          <w:sz w:val="26"/>
          <w:szCs w:val="26"/>
        </w:rPr>
        <w:t>Рисунок 7</w:t>
      </w:r>
      <w:r>
        <w:rPr>
          <w:sz w:val="26"/>
          <w:szCs w:val="26"/>
        </w:rPr>
        <w:t xml:space="preserve"> –</w:t>
      </w:r>
      <w:r w:rsidRPr="00103331">
        <w:rPr>
          <w:sz w:val="26"/>
          <w:szCs w:val="26"/>
        </w:rPr>
        <w:t xml:space="preserve"> Технологическая схема производства мяса</w:t>
      </w:r>
      <w:r>
        <w:rPr>
          <w:sz w:val="26"/>
          <w:szCs w:val="26"/>
        </w:rPr>
        <w:t xml:space="preserve"> на птице</w:t>
      </w:r>
      <w:r w:rsidRPr="00103331">
        <w:rPr>
          <w:sz w:val="26"/>
          <w:szCs w:val="26"/>
        </w:rPr>
        <w:t>фабриках:</w:t>
      </w:r>
    </w:p>
    <w:p w:rsidR="00C84F2F" w:rsidRPr="00103331" w:rsidRDefault="00C84F2F" w:rsidP="00C84F2F">
      <w:pPr>
        <w:shd w:val="clear" w:color="auto" w:fill="FFFFFF"/>
        <w:jc w:val="center"/>
        <w:rPr>
          <w:sz w:val="26"/>
          <w:szCs w:val="26"/>
        </w:rPr>
      </w:pPr>
      <w:r w:rsidRPr="00103331">
        <w:rPr>
          <w:sz w:val="26"/>
          <w:szCs w:val="26"/>
          <w:lang w:val="en-US"/>
        </w:rPr>
        <w:t>I</w:t>
      </w:r>
      <w:r>
        <w:rPr>
          <w:sz w:val="26"/>
          <w:szCs w:val="26"/>
        </w:rPr>
        <w:t xml:space="preserve"> – </w:t>
      </w:r>
      <w:r w:rsidRPr="00103331">
        <w:rPr>
          <w:sz w:val="26"/>
          <w:szCs w:val="26"/>
        </w:rPr>
        <w:t xml:space="preserve">сектор выращивания цыплят и молодняка; </w:t>
      </w:r>
      <w:r w:rsidRPr="00103331">
        <w:rPr>
          <w:sz w:val="26"/>
          <w:szCs w:val="26"/>
          <w:lang w:val="en-US"/>
        </w:rPr>
        <w:t>II</w:t>
      </w:r>
      <w:r>
        <w:rPr>
          <w:sz w:val="26"/>
          <w:szCs w:val="26"/>
        </w:rPr>
        <w:t xml:space="preserve"> – </w:t>
      </w:r>
      <w:r w:rsidRPr="00103331">
        <w:rPr>
          <w:sz w:val="26"/>
          <w:szCs w:val="26"/>
        </w:rPr>
        <w:t xml:space="preserve">сектор маточного стада кур-несушек; </w:t>
      </w:r>
      <w:r w:rsidRPr="00103331">
        <w:rPr>
          <w:sz w:val="26"/>
          <w:szCs w:val="26"/>
          <w:lang w:val="en-US"/>
        </w:rPr>
        <w:t>III</w:t>
      </w:r>
      <w:r>
        <w:rPr>
          <w:sz w:val="26"/>
          <w:szCs w:val="26"/>
        </w:rPr>
        <w:t xml:space="preserve"> – </w:t>
      </w:r>
      <w:r w:rsidRPr="00103331">
        <w:rPr>
          <w:sz w:val="26"/>
          <w:szCs w:val="26"/>
        </w:rPr>
        <w:t xml:space="preserve">сектор промышленного стада кур-несушек; </w:t>
      </w:r>
      <w:r w:rsidRPr="00103331">
        <w:rPr>
          <w:iCs/>
          <w:sz w:val="26"/>
          <w:szCs w:val="26"/>
          <w:lang w:val="en-US"/>
        </w:rPr>
        <w:t>IV</w:t>
      </w:r>
      <w:r>
        <w:rPr>
          <w:iCs/>
          <w:sz w:val="26"/>
          <w:szCs w:val="26"/>
        </w:rPr>
        <w:t xml:space="preserve"> – </w:t>
      </w:r>
      <w:r w:rsidRPr="00103331">
        <w:rPr>
          <w:sz w:val="26"/>
          <w:szCs w:val="26"/>
        </w:rPr>
        <w:t>сектор убоя птицы и переработки отходов; 1</w:t>
      </w:r>
      <w:r>
        <w:rPr>
          <w:sz w:val="26"/>
          <w:szCs w:val="26"/>
        </w:rPr>
        <w:t xml:space="preserve"> – </w:t>
      </w:r>
      <w:r w:rsidRPr="00103331">
        <w:rPr>
          <w:sz w:val="26"/>
          <w:szCs w:val="26"/>
        </w:rPr>
        <w:t xml:space="preserve">цех инкубации; </w:t>
      </w:r>
      <w:r w:rsidRPr="00103331">
        <w:rPr>
          <w:iCs/>
          <w:sz w:val="26"/>
          <w:szCs w:val="26"/>
        </w:rPr>
        <w:t>2</w:t>
      </w:r>
      <w:r>
        <w:rPr>
          <w:iCs/>
          <w:sz w:val="26"/>
          <w:szCs w:val="26"/>
        </w:rPr>
        <w:t xml:space="preserve"> – </w:t>
      </w:r>
      <w:r>
        <w:rPr>
          <w:sz w:val="26"/>
          <w:szCs w:val="26"/>
        </w:rPr>
        <w:t>цех вы</w:t>
      </w:r>
      <w:r w:rsidRPr="00103331">
        <w:rPr>
          <w:sz w:val="26"/>
          <w:szCs w:val="26"/>
        </w:rPr>
        <w:t xml:space="preserve">ращивания цыплят; </w:t>
      </w:r>
      <w:r w:rsidRPr="00103331">
        <w:rPr>
          <w:iCs/>
          <w:sz w:val="26"/>
          <w:szCs w:val="26"/>
        </w:rPr>
        <w:t>3</w:t>
      </w:r>
      <w:r>
        <w:rPr>
          <w:iCs/>
          <w:sz w:val="26"/>
          <w:szCs w:val="26"/>
        </w:rPr>
        <w:t xml:space="preserve"> – </w:t>
      </w:r>
      <w:r w:rsidRPr="00103331">
        <w:rPr>
          <w:sz w:val="26"/>
          <w:szCs w:val="26"/>
        </w:rPr>
        <w:t xml:space="preserve">цех ремонтного молодняка; </w:t>
      </w:r>
      <w:r w:rsidRPr="00103331">
        <w:rPr>
          <w:iCs/>
          <w:sz w:val="26"/>
          <w:szCs w:val="26"/>
        </w:rPr>
        <w:t>4</w:t>
      </w:r>
      <w:r>
        <w:rPr>
          <w:iCs/>
          <w:sz w:val="26"/>
          <w:szCs w:val="26"/>
        </w:rPr>
        <w:t xml:space="preserve"> – </w:t>
      </w:r>
      <w:r w:rsidRPr="00103331">
        <w:rPr>
          <w:sz w:val="26"/>
          <w:szCs w:val="26"/>
        </w:rPr>
        <w:t>убойный цех; 5</w:t>
      </w:r>
      <w:r>
        <w:rPr>
          <w:sz w:val="26"/>
          <w:szCs w:val="26"/>
        </w:rPr>
        <w:t xml:space="preserve"> – </w:t>
      </w:r>
      <w:r w:rsidRPr="00103331">
        <w:rPr>
          <w:sz w:val="26"/>
          <w:szCs w:val="26"/>
        </w:rPr>
        <w:t>цех маточного стада кур-несушек</w:t>
      </w:r>
    </w:p>
    <w:p w:rsidR="00C84F2F" w:rsidRDefault="00C84F2F" w:rsidP="009F1E82">
      <w:pPr>
        <w:ind w:firstLine="709"/>
        <w:jc w:val="both"/>
        <w:rPr>
          <w:sz w:val="24"/>
          <w:szCs w:val="24"/>
        </w:rPr>
      </w:pPr>
    </w:p>
    <w:p w:rsidR="00C84F2F" w:rsidRPr="006C7099" w:rsidRDefault="00C84F2F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  <w:r w:rsidRPr="006C7099">
        <w:rPr>
          <w:rFonts w:ascii="Times New Roman" w:hAnsi="Times New Roman" w:cs="Times New Roman"/>
          <w:sz w:val="28"/>
          <w:szCs w:val="28"/>
        </w:rPr>
        <w:t>Суточных цыплят сажают в продезинфицированный птичник из расчета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12...14</w:t>
      </w:r>
      <w:r w:rsidRPr="006C7099">
        <w:rPr>
          <w:rFonts w:ascii="Times New Roman" w:hAnsi="Times New Roman" w:cs="Times New Roman"/>
          <w:sz w:val="28"/>
          <w:szCs w:val="28"/>
        </w:rPr>
        <w:t xml:space="preserve"> голов на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 м2"/>
        </w:smartTagPr>
        <w:r w:rsidRPr="006C7099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6C7099">
          <w:rPr>
            <w:rFonts w:ascii="Times New Roman" w:hAnsi="Times New Roman" w:cs="Times New Roman"/>
            <w:sz w:val="28"/>
            <w:szCs w:val="28"/>
          </w:rPr>
          <w:t xml:space="preserve"> м</w:t>
        </w:r>
        <w:r w:rsidRPr="006C7099">
          <w:rPr>
            <w:rFonts w:ascii="Times New Roman" w:hAnsi="Times New Roman" w:cs="Times New Roman"/>
            <w:sz w:val="28"/>
            <w:szCs w:val="28"/>
            <w:vertAlign w:val="superscript"/>
          </w:rPr>
          <w:t>2</w:t>
        </w:r>
      </w:smartTag>
      <w:r w:rsidRPr="006C7099">
        <w:rPr>
          <w:rFonts w:ascii="Times New Roman" w:hAnsi="Times New Roman" w:cs="Times New Roman"/>
          <w:sz w:val="28"/>
          <w:szCs w:val="28"/>
        </w:rPr>
        <w:t xml:space="preserve"> площади. На пол, посыпанный сухой гашеной известью (норма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0,5...1</w:t>
      </w:r>
      <w:r w:rsidRPr="006C7099">
        <w:rPr>
          <w:rFonts w:ascii="Times New Roman" w:hAnsi="Times New Roman" w:cs="Times New Roman"/>
          <w:sz w:val="28"/>
          <w:szCs w:val="28"/>
        </w:rPr>
        <w:t xml:space="preserve"> кг на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 м2"/>
        </w:smartTagPr>
        <w:r w:rsidRPr="006C7099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6C7099">
          <w:rPr>
            <w:rFonts w:ascii="Times New Roman" w:hAnsi="Times New Roman" w:cs="Times New Roman"/>
            <w:sz w:val="28"/>
            <w:szCs w:val="28"/>
          </w:rPr>
          <w:t xml:space="preserve"> м</w:t>
        </w:r>
        <w:r w:rsidRPr="006C7099">
          <w:rPr>
            <w:rFonts w:ascii="Times New Roman" w:hAnsi="Times New Roman" w:cs="Times New Roman"/>
            <w:sz w:val="28"/>
            <w:szCs w:val="28"/>
            <w:vertAlign w:val="superscript"/>
          </w:rPr>
          <w:t>2</w:t>
        </w:r>
      </w:smartTag>
      <w:r w:rsidRPr="006C7099">
        <w:rPr>
          <w:rFonts w:ascii="Times New Roman" w:hAnsi="Times New Roman" w:cs="Times New Roman"/>
          <w:sz w:val="28"/>
          <w:szCs w:val="28"/>
        </w:rPr>
        <w:t>), укладывают подстилку слоем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10...15</w:t>
      </w:r>
      <w:r w:rsidRPr="006C7099">
        <w:rPr>
          <w:rFonts w:ascii="Times New Roman" w:hAnsi="Times New Roman" w:cs="Times New Roman"/>
          <w:sz w:val="28"/>
          <w:szCs w:val="28"/>
        </w:rPr>
        <w:t xml:space="preserve"> см. За 1...2 дня до приема цыплят включают отопительную систему с таким расчетом, чтобы температура в помещении находилась на уровне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24...25</w:t>
      </w:r>
      <w:r w:rsidRPr="006C7099">
        <w:rPr>
          <w:rFonts w:ascii="Times New Roman" w:hAnsi="Times New Roman" w:cs="Times New Roman"/>
          <w:sz w:val="28"/>
          <w:szCs w:val="28"/>
        </w:rPr>
        <w:t xml:space="preserve"> °С, а под брудерами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– 33...35</w:t>
      </w:r>
      <w:r w:rsidRPr="006C7099">
        <w:rPr>
          <w:rFonts w:ascii="Times New Roman" w:hAnsi="Times New Roman" w:cs="Times New Roman"/>
          <w:sz w:val="28"/>
          <w:szCs w:val="28"/>
        </w:rPr>
        <w:t>°С. В первые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10</w:t>
      </w:r>
      <w:r w:rsidRPr="006C7099">
        <w:rPr>
          <w:rFonts w:ascii="Times New Roman" w:hAnsi="Times New Roman" w:cs="Times New Roman"/>
          <w:sz w:val="28"/>
          <w:szCs w:val="28"/>
        </w:rPr>
        <w:t xml:space="preserve"> дней площадь пола под брудерами (на расстоянии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70 см"/>
        </w:smartTagPr>
        <w:r w:rsidRPr="006C7099">
          <w:rPr>
            <w:rFonts w:ascii="Times New Roman" w:hAnsi="Times New Roman" w:cs="Times New Roman"/>
            <w:noProof/>
            <w:sz w:val="28"/>
            <w:szCs w:val="28"/>
          </w:rPr>
          <w:t>70</w:t>
        </w:r>
        <w:r w:rsidRPr="006C7099">
          <w:rPr>
            <w:rFonts w:ascii="Times New Roman" w:hAnsi="Times New Roman" w:cs="Times New Roman"/>
            <w:sz w:val="28"/>
            <w:szCs w:val="28"/>
          </w:rPr>
          <w:t xml:space="preserve"> см</w:t>
        </w:r>
      </w:smartTag>
      <w:r w:rsidRPr="006C7099">
        <w:rPr>
          <w:rFonts w:ascii="Times New Roman" w:hAnsi="Times New Roman" w:cs="Times New Roman"/>
          <w:sz w:val="28"/>
          <w:szCs w:val="28"/>
        </w:rPr>
        <w:t xml:space="preserve"> по периметру брудеров) огораживают съемными ограждениями. С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14...</w:t>
      </w:r>
      <w:r w:rsidRPr="006C7099">
        <w:rPr>
          <w:rFonts w:ascii="Times New Roman" w:hAnsi="Times New Roman" w:cs="Times New Roman"/>
          <w:sz w:val="28"/>
          <w:szCs w:val="28"/>
        </w:rPr>
        <w:t>16-дневного возраста цыплята пользуются автопоилками, а с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18...</w:t>
      </w:r>
      <w:r w:rsidRPr="006C7099">
        <w:rPr>
          <w:rFonts w:ascii="Times New Roman" w:hAnsi="Times New Roman" w:cs="Times New Roman"/>
          <w:sz w:val="28"/>
          <w:szCs w:val="28"/>
        </w:rPr>
        <w:t>20-дневного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–</w:t>
      </w:r>
      <w:r w:rsidRPr="006C7099">
        <w:rPr>
          <w:rFonts w:ascii="Times New Roman" w:hAnsi="Times New Roman" w:cs="Times New Roman"/>
          <w:sz w:val="28"/>
          <w:szCs w:val="28"/>
        </w:rPr>
        <w:t xml:space="preserve"> автокормушками. При выращивании бройлеров применяют дифференцированный световой режим: круглосуточный (продолжительность светового дня составляет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24</w:t>
      </w:r>
      <w:r w:rsidRPr="006C7099">
        <w:rPr>
          <w:rFonts w:ascii="Times New Roman" w:hAnsi="Times New Roman" w:cs="Times New Roman"/>
          <w:sz w:val="28"/>
          <w:szCs w:val="28"/>
        </w:rPr>
        <w:t xml:space="preserve"> ч) или чередующийся (с 8-го дня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– 1</w:t>
      </w:r>
      <w:r w:rsidRPr="006C7099">
        <w:rPr>
          <w:rFonts w:ascii="Times New Roman" w:hAnsi="Times New Roman" w:cs="Times New Roman"/>
          <w:sz w:val="28"/>
          <w:szCs w:val="28"/>
        </w:rPr>
        <w:t xml:space="preserve"> ч света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+ 2</w:t>
      </w:r>
      <w:r w:rsidRPr="006C7099">
        <w:rPr>
          <w:rFonts w:ascii="Times New Roman" w:hAnsi="Times New Roman" w:cs="Times New Roman"/>
          <w:sz w:val="28"/>
          <w:szCs w:val="28"/>
        </w:rPr>
        <w:t xml:space="preserve"> ч темноты).</w:t>
      </w:r>
    </w:p>
    <w:p w:rsidR="009F1E82" w:rsidRPr="006C7099" w:rsidRDefault="009F1E82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  <w:r w:rsidRPr="006C7099">
        <w:rPr>
          <w:rFonts w:ascii="Times New Roman" w:hAnsi="Times New Roman" w:cs="Times New Roman"/>
          <w:sz w:val="28"/>
          <w:szCs w:val="28"/>
        </w:rPr>
        <w:t xml:space="preserve">На птицеводческих предприятиях широко внедряют технологию выращивания </w:t>
      </w:r>
      <w:r w:rsidR="00C84F2F" w:rsidRPr="006C7099">
        <w:rPr>
          <w:rFonts w:ascii="Times New Roman" w:hAnsi="Times New Roman" w:cs="Times New Roman"/>
          <w:sz w:val="28"/>
          <w:szCs w:val="28"/>
        </w:rPr>
        <w:t>Суточных цыплят сажают в продезинфицированный птичник из расчета</w:t>
      </w:r>
      <w:r w:rsidR="00C84F2F" w:rsidRPr="006C7099">
        <w:rPr>
          <w:rFonts w:ascii="Times New Roman" w:hAnsi="Times New Roman" w:cs="Times New Roman"/>
          <w:noProof/>
          <w:sz w:val="28"/>
          <w:szCs w:val="28"/>
        </w:rPr>
        <w:t xml:space="preserve"> 12...14</w:t>
      </w:r>
      <w:r w:rsidR="00C84F2F" w:rsidRPr="006C7099">
        <w:rPr>
          <w:rFonts w:ascii="Times New Roman" w:hAnsi="Times New Roman" w:cs="Times New Roman"/>
          <w:sz w:val="28"/>
          <w:szCs w:val="28"/>
        </w:rPr>
        <w:t xml:space="preserve"> голов на</w:t>
      </w:r>
      <w:r w:rsidR="00C84F2F" w:rsidRPr="006C709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 м2"/>
        </w:smartTagPr>
        <w:r w:rsidR="00C84F2F" w:rsidRPr="006C7099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="00C84F2F" w:rsidRPr="006C7099">
          <w:rPr>
            <w:rFonts w:ascii="Times New Roman" w:hAnsi="Times New Roman" w:cs="Times New Roman"/>
            <w:sz w:val="28"/>
            <w:szCs w:val="28"/>
          </w:rPr>
          <w:t xml:space="preserve"> м</w:t>
        </w:r>
        <w:r w:rsidR="00C84F2F" w:rsidRPr="006C7099">
          <w:rPr>
            <w:rFonts w:ascii="Times New Roman" w:hAnsi="Times New Roman" w:cs="Times New Roman"/>
            <w:sz w:val="28"/>
            <w:szCs w:val="28"/>
            <w:vertAlign w:val="superscript"/>
          </w:rPr>
          <w:t>2</w:t>
        </w:r>
      </w:smartTag>
      <w:r w:rsidR="00C84F2F" w:rsidRPr="006C7099">
        <w:rPr>
          <w:rFonts w:ascii="Times New Roman" w:hAnsi="Times New Roman" w:cs="Times New Roman"/>
          <w:sz w:val="28"/>
          <w:szCs w:val="28"/>
        </w:rPr>
        <w:t xml:space="preserve"> площади. На пол, посыпанный сухой гашеной известью (норма</w:t>
      </w:r>
      <w:r w:rsidR="00C84F2F" w:rsidRPr="006C7099">
        <w:rPr>
          <w:rFonts w:ascii="Times New Roman" w:hAnsi="Times New Roman" w:cs="Times New Roman"/>
          <w:noProof/>
          <w:sz w:val="28"/>
          <w:szCs w:val="28"/>
        </w:rPr>
        <w:t xml:space="preserve"> 0,5...1</w:t>
      </w:r>
      <w:r w:rsidR="00C84F2F" w:rsidRPr="006C7099">
        <w:rPr>
          <w:rFonts w:ascii="Times New Roman" w:hAnsi="Times New Roman" w:cs="Times New Roman"/>
          <w:sz w:val="28"/>
          <w:szCs w:val="28"/>
        </w:rPr>
        <w:t xml:space="preserve"> кг на</w:t>
      </w:r>
      <w:r w:rsidR="00C84F2F" w:rsidRPr="006C709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 м2"/>
        </w:smartTagPr>
        <w:r w:rsidR="00C84F2F" w:rsidRPr="006C7099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="00C84F2F" w:rsidRPr="006C7099">
          <w:rPr>
            <w:rFonts w:ascii="Times New Roman" w:hAnsi="Times New Roman" w:cs="Times New Roman"/>
            <w:sz w:val="28"/>
            <w:szCs w:val="28"/>
          </w:rPr>
          <w:t xml:space="preserve"> м</w:t>
        </w:r>
        <w:r w:rsidR="00C84F2F" w:rsidRPr="006C7099">
          <w:rPr>
            <w:rFonts w:ascii="Times New Roman" w:hAnsi="Times New Roman" w:cs="Times New Roman"/>
            <w:sz w:val="28"/>
            <w:szCs w:val="28"/>
            <w:vertAlign w:val="superscript"/>
          </w:rPr>
          <w:t>2</w:t>
        </w:r>
      </w:smartTag>
      <w:r w:rsidR="00C84F2F" w:rsidRPr="006C7099">
        <w:rPr>
          <w:rFonts w:ascii="Times New Roman" w:hAnsi="Times New Roman" w:cs="Times New Roman"/>
          <w:sz w:val="28"/>
          <w:szCs w:val="28"/>
        </w:rPr>
        <w:t>), укладывают подстилку слоем</w:t>
      </w:r>
      <w:r w:rsidR="00C84F2F" w:rsidRPr="006C7099">
        <w:rPr>
          <w:rFonts w:ascii="Times New Roman" w:hAnsi="Times New Roman" w:cs="Times New Roman"/>
          <w:noProof/>
          <w:sz w:val="28"/>
          <w:szCs w:val="28"/>
        </w:rPr>
        <w:t xml:space="preserve"> 10...15</w:t>
      </w:r>
      <w:r w:rsidR="00C84F2F" w:rsidRPr="006C7099">
        <w:rPr>
          <w:rFonts w:ascii="Times New Roman" w:hAnsi="Times New Roman" w:cs="Times New Roman"/>
          <w:sz w:val="28"/>
          <w:szCs w:val="28"/>
        </w:rPr>
        <w:t xml:space="preserve"> см. За 1...2 дня до приема цыплят включают отопительную систему с таким расчетом, чтобы температура в помещении находилась на уровне</w:t>
      </w:r>
      <w:r w:rsidR="00C84F2F" w:rsidRPr="006C7099">
        <w:rPr>
          <w:rFonts w:ascii="Times New Roman" w:hAnsi="Times New Roman" w:cs="Times New Roman"/>
          <w:noProof/>
          <w:sz w:val="28"/>
          <w:szCs w:val="28"/>
        </w:rPr>
        <w:t xml:space="preserve"> 24...25</w:t>
      </w:r>
      <w:r w:rsidR="00C84F2F" w:rsidRPr="006C7099">
        <w:rPr>
          <w:rFonts w:ascii="Times New Roman" w:hAnsi="Times New Roman" w:cs="Times New Roman"/>
          <w:sz w:val="28"/>
          <w:szCs w:val="28"/>
        </w:rPr>
        <w:t xml:space="preserve"> °С, а под брудерами</w:t>
      </w:r>
      <w:r w:rsidR="00C84F2F" w:rsidRPr="006C7099">
        <w:rPr>
          <w:rFonts w:ascii="Times New Roman" w:hAnsi="Times New Roman" w:cs="Times New Roman"/>
          <w:noProof/>
          <w:sz w:val="28"/>
          <w:szCs w:val="28"/>
        </w:rPr>
        <w:t xml:space="preserve"> – 33...35</w:t>
      </w:r>
      <w:r w:rsidR="00C84F2F" w:rsidRPr="006C7099">
        <w:rPr>
          <w:rFonts w:ascii="Times New Roman" w:hAnsi="Times New Roman" w:cs="Times New Roman"/>
          <w:sz w:val="28"/>
          <w:szCs w:val="28"/>
        </w:rPr>
        <w:t>°С. В первые</w:t>
      </w:r>
      <w:r w:rsidR="00C84F2F" w:rsidRPr="006C7099">
        <w:rPr>
          <w:rFonts w:ascii="Times New Roman" w:hAnsi="Times New Roman" w:cs="Times New Roman"/>
          <w:noProof/>
          <w:sz w:val="28"/>
          <w:szCs w:val="28"/>
        </w:rPr>
        <w:t xml:space="preserve"> 10</w:t>
      </w:r>
      <w:r w:rsidR="00C84F2F" w:rsidRPr="006C7099">
        <w:rPr>
          <w:rFonts w:ascii="Times New Roman" w:hAnsi="Times New Roman" w:cs="Times New Roman"/>
          <w:sz w:val="28"/>
          <w:szCs w:val="28"/>
        </w:rPr>
        <w:t xml:space="preserve"> дней площадь пола под брудерами (на расстоянии</w:t>
      </w:r>
      <w:r w:rsidR="00C84F2F" w:rsidRPr="006C709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70 см"/>
        </w:smartTagPr>
        <w:r w:rsidR="00C84F2F" w:rsidRPr="006C7099">
          <w:rPr>
            <w:rFonts w:ascii="Times New Roman" w:hAnsi="Times New Roman" w:cs="Times New Roman"/>
            <w:noProof/>
            <w:sz w:val="28"/>
            <w:szCs w:val="28"/>
          </w:rPr>
          <w:t>70</w:t>
        </w:r>
        <w:r w:rsidR="00C84F2F" w:rsidRPr="006C7099">
          <w:rPr>
            <w:rFonts w:ascii="Times New Roman" w:hAnsi="Times New Roman" w:cs="Times New Roman"/>
            <w:sz w:val="28"/>
            <w:szCs w:val="28"/>
          </w:rPr>
          <w:t xml:space="preserve"> см</w:t>
        </w:r>
      </w:smartTag>
      <w:r w:rsidR="00C84F2F" w:rsidRPr="006C7099">
        <w:rPr>
          <w:rFonts w:ascii="Times New Roman" w:hAnsi="Times New Roman" w:cs="Times New Roman"/>
          <w:sz w:val="28"/>
          <w:szCs w:val="28"/>
        </w:rPr>
        <w:t xml:space="preserve"> по периметру брудеров) огораживают съемными </w:t>
      </w:r>
      <w:r w:rsidRPr="006C7099">
        <w:rPr>
          <w:rFonts w:ascii="Times New Roman" w:hAnsi="Times New Roman" w:cs="Times New Roman"/>
          <w:sz w:val="28"/>
          <w:szCs w:val="28"/>
        </w:rPr>
        <w:t xml:space="preserve">цыплят-бройлеров в клеточных батареях КБМ-2, КБУ-3, Р-15 с использованием специальных комбикормов. После </w:t>
      </w:r>
      <w:r w:rsidRPr="006C7099">
        <w:rPr>
          <w:rFonts w:ascii="Times New Roman" w:hAnsi="Times New Roman" w:cs="Times New Roman"/>
          <w:noProof/>
          <w:sz w:val="28"/>
          <w:szCs w:val="28"/>
        </w:rPr>
        <w:t>49...63</w:t>
      </w:r>
      <w:r w:rsidRPr="006C7099">
        <w:rPr>
          <w:rFonts w:ascii="Times New Roman" w:hAnsi="Times New Roman" w:cs="Times New Roman"/>
          <w:sz w:val="28"/>
          <w:szCs w:val="28"/>
        </w:rPr>
        <w:t xml:space="preserve"> дней цыплята-бройлеры поступают в цех убоя и обработки. До убоя птицу выдерживают без пищи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6...8</w:t>
      </w:r>
      <w:r w:rsidRPr="006C7099">
        <w:rPr>
          <w:rFonts w:ascii="Times New Roman" w:hAnsi="Times New Roman" w:cs="Times New Roman"/>
          <w:sz w:val="28"/>
          <w:szCs w:val="28"/>
        </w:rPr>
        <w:t xml:space="preserve"> ч. Убой цыплят-бройлеров и обработку тушек осуществляют на специализированных автоматизированных конвейерных линиях.</w:t>
      </w:r>
    </w:p>
    <w:p w:rsidR="009F1E82" w:rsidRPr="006C7099" w:rsidRDefault="009F1E82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  <w:r w:rsidRPr="006C7099">
        <w:rPr>
          <w:rFonts w:ascii="Times New Roman" w:hAnsi="Times New Roman" w:cs="Times New Roman"/>
          <w:bCs/>
          <w:sz w:val="28"/>
          <w:szCs w:val="28"/>
        </w:rPr>
        <w:lastRenderedPageBreak/>
        <w:t>Производство мяса уток.</w:t>
      </w:r>
      <w:r w:rsidRPr="006C7099">
        <w:rPr>
          <w:rFonts w:ascii="Times New Roman" w:hAnsi="Times New Roman" w:cs="Times New Roman"/>
          <w:sz w:val="28"/>
          <w:szCs w:val="28"/>
        </w:rPr>
        <w:t xml:space="preserve"> Выращивание утят на мясо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–</w:t>
      </w:r>
      <w:r w:rsidRPr="006C7099">
        <w:rPr>
          <w:rFonts w:ascii="Times New Roman" w:hAnsi="Times New Roman" w:cs="Times New Roman"/>
          <w:sz w:val="28"/>
          <w:szCs w:val="28"/>
        </w:rPr>
        <w:t xml:space="preserve"> вторая по значению после бройлерной промышленности отрасль мясного птицеводства. Утки обладают высокой яйценоскостью (в первые два года хозяйственного использования одна утка дает до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290</w:t>
      </w:r>
      <w:r w:rsidRPr="006C7099">
        <w:rPr>
          <w:rFonts w:ascii="Times New Roman" w:hAnsi="Times New Roman" w:cs="Times New Roman"/>
          <w:sz w:val="28"/>
          <w:szCs w:val="28"/>
        </w:rPr>
        <w:t xml:space="preserve"> яиц), что позволяет круглогодично комплектовать родительское стадо и выращивать от одной утки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11</w:t>
      </w:r>
      <w:r w:rsidRPr="006C7099">
        <w:rPr>
          <w:rFonts w:ascii="Times New Roman" w:hAnsi="Times New Roman" w:cs="Times New Roman"/>
          <w:sz w:val="28"/>
          <w:szCs w:val="28"/>
        </w:rPr>
        <w:t>0...</w:t>
      </w:r>
      <w:r w:rsidRPr="006C7099">
        <w:rPr>
          <w:rFonts w:ascii="Times New Roman" w:hAnsi="Times New Roman" w:cs="Times New Roman"/>
          <w:noProof/>
          <w:sz w:val="28"/>
          <w:szCs w:val="28"/>
        </w:rPr>
        <w:t>120</w:t>
      </w:r>
      <w:r w:rsidRPr="006C7099">
        <w:rPr>
          <w:rFonts w:ascii="Times New Roman" w:hAnsi="Times New Roman" w:cs="Times New Roman"/>
          <w:sz w:val="28"/>
          <w:szCs w:val="28"/>
        </w:rPr>
        <w:t xml:space="preserve"> гибридных утят в год общей массой более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300 кг"/>
        </w:smartTagPr>
        <w:r w:rsidRPr="006C7099">
          <w:rPr>
            <w:rFonts w:ascii="Times New Roman" w:hAnsi="Times New Roman" w:cs="Times New Roman"/>
            <w:noProof/>
            <w:sz w:val="28"/>
            <w:szCs w:val="28"/>
          </w:rPr>
          <w:t>300</w:t>
        </w:r>
        <w:r w:rsidRPr="006C7099">
          <w:rPr>
            <w:rFonts w:ascii="Times New Roman" w:hAnsi="Times New Roman" w:cs="Times New Roman"/>
            <w:sz w:val="28"/>
            <w:szCs w:val="28"/>
          </w:rPr>
          <w:t xml:space="preserve"> кг</w:t>
        </w:r>
      </w:smartTag>
      <w:r w:rsidRPr="006C7099">
        <w:rPr>
          <w:rFonts w:ascii="Times New Roman" w:hAnsi="Times New Roman" w:cs="Times New Roman"/>
          <w:sz w:val="28"/>
          <w:szCs w:val="28"/>
        </w:rPr>
        <w:t>. При этом затраты корма на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 кг"/>
        </w:smartTagPr>
        <w:r w:rsidRPr="006C7099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6C7099">
          <w:rPr>
            <w:rFonts w:ascii="Times New Roman" w:hAnsi="Times New Roman" w:cs="Times New Roman"/>
            <w:sz w:val="28"/>
            <w:szCs w:val="28"/>
          </w:rPr>
          <w:t xml:space="preserve"> кг</w:t>
        </w:r>
      </w:smartTag>
      <w:r w:rsidRPr="006C7099">
        <w:rPr>
          <w:rFonts w:ascii="Times New Roman" w:hAnsi="Times New Roman" w:cs="Times New Roman"/>
          <w:sz w:val="28"/>
          <w:szCs w:val="28"/>
        </w:rPr>
        <w:t xml:space="preserve"> прироста не превышают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3 кг"/>
        </w:smartTagPr>
        <w:r w:rsidRPr="006C7099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6C7099">
          <w:rPr>
            <w:rFonts w:ascii="Times New Roman" w:hAnsi="Times New Roman" w:cs="Times New Roman"/>
            <w:sz w:val="28"/>
            <w:szCs w:val="28"/>
          </w:rPr>
          <w:t xml:space="preserve"> кг</w:t>
        </w:r>
      </w:smartTag>
      <w:r w:rsidRPr="006C7099">
        <w:rPr>
          <w:rFonts w:ascii="Times New Roman" w:hAnsi="Times New Roman" w:cs="Times New Roman"/>
          <w:sz w:val="28"/>
          <w:szCs w:val="28"/>
        </w:rPr>
        <w:t>.</w:t>
      </w:r>
    </w:p>
    <w:p w:rsidR="009F1E82" w:rsidRPr="006C7099" w:rsidRDefault="009F1E82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  <w:r w:rsidRPr="006C7099">
        <w:rPr>
          <w:rFonts w:ascii="Times New Roman" w:hAnsi="Times New Roman" w:cs="Times New Roman"/>
          <w:sz w:val="28"/>
          <w:szCs w:val="28"/>
        </w:rPr>
        <w:t>Применяют различные способы интенсивного выращивания утят на мясо: на глубокой подстилке, в клеточных батареях, на сетчатых полах, в летних лагерях, а также при различных комбинациях указанных методов. Для этого используют комплексное серийно выпускаемое оборудование. На сетчатых полах птица растет и развивается лучше, чем на полах с глубокой подстилкой.</w:t>
      </w:r>
    </w:p>
    <w:p w:rsidR="009F1E82" w:rsidRPr="006C7099" w:rsidRDefault="009F1E82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  <w:r w:rsidRPr="006C7099">
        <w:rPr>
          <w:rFonts w:ascii="Times New Roman" w:hAnsi="Times New Roman" w:cs="Times New Roman"/>
          <w:sz w:val="28"/>
          <w:szCs w:val="28"/>
        </w:rPr>
        <w:t>Утят откармливают до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18</w:t>
      </w:r>
      <w:r w:rsidRPr="006C7099">
        <w:rPr>
          <w:rFonts w:ascii="Times New Roman" w:hAnsi="Times New Roman" w:cs="Times New Roman"/>
          <w:sz w:val="28"/>
          <w:szCs w:val="28"/>
        </w:rPr>
        <w:t xml:space="preserve"> нед. В этом возрасте в зависимости от породы они весят от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2,2</w:t>
      </w:r>
      <w:r w:rsidRPr="006C7099">
        <w:rPr>
          <w:rFonts w:ascii="Times New Roman" w:hAnsi="Times New Roman" w:cs="Times New Roman"/>
          <w:sz w:val="28"/>
          <w:szCs w:val="28"/>
        </w:rPr>
        <w:t xml:space="preserve"> до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3,1 кг"/>
        </w:smartTagPr>
        <w:r w:rsidRPr="006C7099">
          <w:rPr>
            <w:rFonts w:ascii="Times New Roman" w:hAnsi="Times New Roman" w:cs="Times New Roman"/>
            <w:noProof/>
            <w:sz w:val="28"/>
            <w:szCs w:val="28"/>
          </w:rPr>
          <w:t>3,1</w:t>
        </w:r>
        <w:r w:rsidRPr="006C7099">
          <w:rPr>
            <w:rFonts w:ascii="Times New Roman" w:hAnsi="Times New Roman" w:cs="Times New Roman"/>
            <w:sz w:val="28"/>
            <w:szCs w:val="28"/>
          </w:rPr>
          <w:t xml:space="preserve"> кг</w:t>
        </w:r>
      </w:smartTag>
      <w:r w:rsidRPr="006C7099">
        <w:rPr>
          <w:rFonts w:ascii="Times New Roman" w:hAnsi="Times New Roman" w:cs="Times New Roman"/>
          <w:sz w:val="28"/>
          <w:szCs w:val="28"/>
        </w:rPr>
        <w:t>. Световой режим в птичнике: в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1-й</w:t>
      </w:r>
      <w:r w:rsidRPr="006C7099">
        <w:rPr>
          <w:rFonts w:ascii="Times New Roman" w:hAnsi="Times New Roman" w:cs="Times New Roman"/>
          <w:sz w:val="28"/>
          <w:szCs w:val="28"/>
        </w:rPr>
        <w:t xml:space="preserve"> день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– 24</w:t>
      </w:r>
      <w:r w:rsidRPr="006C7099">
        <w:rPr>
          <w:rFonts w:ascii="Times New Roman" w:hAnsi="Times New Roman" w:cs="Times New Roman"/>
          <w:sz w:val="28"/>
          <w:szCs w:val="28"/>
        </w:rPr>
        <w:t xml:space="preserve"> ч, начиная со 2</w:t>
      </w:r>
      <w:r w:rsidRPr="006C7099">
        <w:rPr>
          <w:rFonts w:ascii="Times New Roman" w:hAnsi="Times New Roman" w:cs="Times New Roman"/>
          <w:sz w:val="28"/>
          <w:szCs w:val="28"/>
        </w:rPr>
        <w:noBreakHyphen/>
        <w:t>го дня освещенность сокращают ежедневно на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45</w:t>
      </w:r>
      <w:r w:rsidRPr="006C7099">
        <w:rPr>
          <w:rFonts w:ascii="Times New Roman" w:hAnsi="Times New Roman" w:cs="Times New Roman"/>
          <w:sz w:val="28"/>
          <w:szCs w:val="28"/>
        </w:rPr>
        <w:t xml:space="preserve"> мин и доводят к концу выращивания до 15 ч. Важное значение для восполнения стада имеет выращивание ремонтного молодняка уток. Ремонтный молодняк выращивают в течение 7...8 нед на глубокой подстилке в секциях комбинированного типа </w:t>
      </w:r>
      <w:r w:rsidRPr="006C7099">
        <w:rPr>
          <w:rFonts w:ascii="Times New Roman" w:hAnsi="Times New Roman" w:cs="Times New Roman"/>
          <w:noProof/>
          <w:sz w:val="28"/>
          <w:szCs w:val="28"/>
        </w:rPr>
        <w:t>(30 %</w:t>
      </w:r>
      <w:r w:rsidRPr="006C7099">
        <w:rPr>
          <w:rFonts w:ascii="Times New Roman" w:hAnsi="Times New Roman" w:cs="Times New Roman"/>
          <w:sz w:val="28"/>
          <w:szCs w:val="28"/>
        </w:rPr>
        <w:t xml:space="preserve"> сетчатый пол и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70 %</w:t>
      </w:r>
      <w:r w:rsidRPr="006C7099">
        <w:rPr>
          <w:rFonts w:ascii="Times New Roman" w:hAnsi="Times New Roman" w:cs="Times New Roman"/>
          <w:sz w:val="28"/>
          <w:szCs w:val="28"/>
        </w:rPr>
        <w:t xml:space="preserve"> глубокая подстилка).</w:t>
      </w:r>
    </w:p>
    <w:p w:rsidR="009F1E82" w:rsidRPr="006C7099" w:rsidRDefault="009F1E82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  <w:r w:rsidRPr="006C7099">
        <w:rPr>
          <w:rFonts w:ascii="Times New Roman" w:hAnsi="Times New Roman" w:cs="Times New Roman"/>
          <w:sz w:val="28"/>
          <w:szCs w:val="28"/>
        </w:rPr>
        <w:t>В некоторых птицеводческих хозяйствах утят содержат на водоемах, богатых различной растительностью. Это возможно лишь при устойчивой теплой погоде (температура воды не ниже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14</w:t>
      </w:r>
      <w:r w:rsidRPr="006C7099">
        <w:rPr>
          <w:rFonts w:ascii="Times New Roman" w:hAnsi="Times New Roman" w:cs="Times New Roman"/>
          <w:sz w:val="28"/>
          <w:szCs w:val="28"/>
        </w:rPr>
        <w:t xml:space="preserve"> °С).</w:t>
      </w:r>
    </w:p>
    <w:p w:rsidR="009F1E82" w:rsidRPr="006C7099" w:rsidRDefault="009F1E82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  <w:r w:rsidRPr="006C7099">
        <w:rPr>
          <w:rFonts w:ascii="Times New Roman" w:hAnsi="Times New Roman" w:cs="Times New Roman"/>
          <w:bCs/>
          <w:sz w:val="28"/>
          <w:szCs w:val="28"/>
        </w:rPr>
        <w:t>Производство мяса индеек.</w:t>
      </w:r>
      <w:r w:rsidRPr="006C7099">
        <w:rPr>
          <w:rFonts w:ascii="Times New Roman" w:hAnsi="Times New Roman" w:cs="Times New Roman"/>
          <w:sz w:val="28"/>
          <w:szCs w:val="28"/>
        </w:rPr>
        <w:t xml:space="preserve"> Основное производство мяса индеек сосредоточено на птицефабриках, рассчитанных на получение </w:t>
      </w:r>
      <w:r w:rsidRPr="006C7099">
        <w:rPr>
          <w:rFonts w:ascii="Times New Roman" w:hAnsi="Times New Roman" w:cs="Times New Roman"/>
          <w:noProof/>
          <w:sz w:val="28"/>
          <w:szCs w:val="28"/>
        </w:rPr>
        <w:t>0,5...1</w:t>
      </w:r>
      <w:r w:rsidRPr="006C7099">
        <w:rPr>
          <w:rFonts w:ascii="Times New Roman" w:hAnsi="Times New Roman" w:cs="Times New Roman"/>
          <w:sz w:val="28"/>
          <w:szCs w:val="28"/>
        </w:rPr>
        <w:t xml:space="preserve"> млн голов в год. По интенсивности роста и массе индейки превосходят все другие виды домашней птицы. Мясо индеек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– </w:t>
      </w:r>
      <w:r w:rsidRPr="006C7099">
        <w:rPr>
          <w:rFonts w:ascii="Times New Roman" w:hAnsi="Times New Roman" w:cs="Times New Roman"/>
          <w:sz w:val="28"/>
          <w:szCs w:val="28"/>
        </w:rPr>
        <w:t>диетический продукт, отличающийся высокими вкусовыми качествами.</w:t>
      </w:r>
    </w:p>
    <w:p w:rsidR="009F1E82" w:rsidRPr="006C7099" w:rsidRDefault="009F1E82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  <w:r w:rsidRPr="006C7099">
        <w:rPr>
          <w:rFonts w:ascii="Times New Roman" w:hAnsi="Times New Roman" w:cs="Times New Roman"/>
          <w:sz w:val="28"/>
          <w:szCs w:val="28"/>
        </w:rPr>
        <w:t>Индюшат выращивают на глубокой подстилке, в клеточных батареях или при сочетании этих способов. Наиболее прогрессивный способ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–</w:t>
      </w:r>
      <w:r w:rsidRPr="006C7099">
        <w:rPr>
          <w:rFonts w:ascii="Times New Roman" w:hAnsi="Times New Roman" w:cs="Times New Roman"/>
          <w:sz w:val="28"/>
          <w:szCs w:val="28"/>
        </w:rPr>
        <w:t xml:space="preserve"> комбинированный, при котором индюшат любого кросса до 8-недельного возраста выращивают в клеточных батареях КБУ-3, БГО-3, БГО-140, Р-</w:t>
      </w:r>
      <w:r w:rsidRPr="006C7099">
        <w:rPr>
          <w:rFonts w:ascii="Times New Roman" w:hAnsi="Times New Roman" w:cs="Times New Roman"/>
          <w:noProof/>
          <w:sz w:val="28"/>
          <w:szCs w:val="28"/>
        </w:rPr>
        <w:t>15,</w:t>
      </w:r>
      <w:r w:rsidRPr="006C7099">
        <w:rPr>
          <w:rFonts w:ascii="Times New Roman" w:hAnsi="Times New Roman" w:cs="Times New Roman"/>
          <w:sz w:val="28"/>
          <w:szCs w:val="28"/>
        </w:rPr>
        <w:t xml:space="preserve"> а затем до убоя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–</w:t>
      </w:r>
      <w:r w:rsidRPr="006C7099">
        <w:rPr>
          <w:rFonts w:ascii="Times New Roman" w:hAnsi="Times New Roman" w:cs="Times New Roman"/>
          <w:sz w:val="28"/>
          <w:szCs w:val="28"/>
        </w:rPr>
        <w:t xml:space="preserve"> на глубокой подстилке или металлическом решетчатом полу с использованием оборудования ИМС-4,5В, ИМС-4,5Г или Р-10. Индюшат легкого кросса выращивают до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13</w:t>
      </w:r>
      <w:r w:rsidRPr="006C7099">
        <w:rPr>
          <w:rFonts w:ascii="Times New Roman" w:hAnsi="Times New Roman" w:cs="Times New Roman"/>
          <w:sz w:val="28"/>
          <w:szCs w:val="28"/>
        </w:rPr>
        <w:t xml:space="preserve"> нед, среднего кросса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–</w:t>
      </w:r>
      <w:r w:rsidRPr="006C7099">
        <w:rPr>
          <w:rFonts w:ascii="Times New Roman" w:hAnsi="Times New Roman" w:cs="Times New Roman"/>
          <w:sz w:val="28"/>
          <w:szCs w:val="28"/>
        </w:rPr>
        <w:t xml:space="preserve"> до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17</w:t>
      </w:r>
      <w:r w:rsidRPr="006C7099">
        <w:rPr>
          <w:rFonts w:ascii="Times New Roman" w:hAnsi="Times New Roman" w:cs="Times New Roman"/>
          <w:sz w:val="28"/>
          <w:szCs w:val="28"/>
        </w:rPr>
        <w:t xml:space="preserve"> и тяжелого – до </w:t>
      </w:r>
      <w:r w:rsidRPr="006C7099">
        <w:rPr>
          <w:rFonts w:ascii="Times New Roman" w:hAnsi="Times New Roman" w:cs="Times New Roman"/>
          <w:noProof/>
          <w:sz w:val="28"/>
          <w:szCs w:val="28"/>
        </w:rPr>
        <w:t>24</w:t>
      </w:r>
      <w:r w:rsidRPr="006C7099">
        <w:rPr>
          <w:rFonts w:ascii="Times New Roman" w:hAnsi="Times New Roman" w:cs="Times New Roman"/>
          <w:sz w:val="28"/>
          <w:szCs w:val="28"/>
        </w:rPr>
        <w:t xml:space="preserve"> нед. В этом возрасте живая масса индюшат составляет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4...4,5</w:t>
      </w:r>
      <w:r w:rsidRPr="006C7099">
        <w:rPr>
          <w:rFonts w:ascii="Times New Roman" w:hAnsi="Times New Roman" w:cs="Times New Roman"/>
          <w:sz w:val="28"/>
          <w:szCs w:val="28"/>
        </w:rPr>
        <w:t xml:space="preserve"> кг. На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 кг"/>
        </w:smartTagPr>
        <w:r w:rsidRPr="006C7099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6C7099">
          <w:rPr>
            <w:rFonts w:ascii="Times New Roman" w:hAnsi="Times New Roman" w:cs="Times New Roman"/>
            <w:sz w:val="28"/>
            <w:szCs w:val="28"/>
          </w:rPr>
          <w:t xml:space="preserve"> кг</w:t>
        </w:r>
      </w:smartTag>
      <w:r w:rsidRPr="006C7099">
        <w:rPr>
          <w:rFonts w:ascii="Times New Roman" w:hAnsi="Times New Roman" w:cs="Times New Roman"/>
          <w:sz w:val="28"/>
          <w:szCs w:val="28"/>
        </w:rPr>
        <w:t xml:space="preserve"> прироста затрачивается 4…4,5 кг комбикорма. В летнее время, особенно в южных регионах страны, индюшат в возрасте от </w:t>
      </w:r>
      <w:r w:rsidRPr="006C7099">
        <w:rPr>
          <w:rFonts w:ascii="Times New Roman" w:hAnsi="Times New Roman" w:cs="Times New Roman"/>
          <w:noProof/>
          <w:sz w:val="28"/>
          <w:szCs w:val="28"/>
        </w:rPr>
        <w:t>30...40</w:t>
      </w:r>
      <w:r w:rsidRPr="006C7099">
        <w:rPr>
          <w:rFonts w:ascii="Times New Roman" w:hAnsi="Times New Roman" w:cs="Times New Roman"/>
          <w:sz w:val="28"/>
          <w:szCs w:val="28"/>
        </w:rPr>
        <w:t xml:space="preserve"> дней содержат в лагерях, оборудованных навесами или передвижными домиками. С целью укрытия индюшат от солнечных лучей птичники устраивают на опушках леса, в рощах; около домиков устанавливают кормушки и поилки. При выращивании соблюдают следующий световой режим: в первые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3</w:t>
      </w:r>
      <w:r w:rsidRPr="006C7099">
        <w:rPr>
          <w:rFonts w:ascii="Times New Roman" w:hAnsi="Times New Roman" w:cs="Times New Roman"/>
          <w:sz w:val="28"/>
          <w:szCs w:val="28"/>
        </w:rPr>
        <w:t xml:space="preserve"> дня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–</w:t>
      </w:r>
      <w:r w:rsidRPr="006C7099">
        <w:rPr>
          <w:rFonts w:ascii="Times New Roman" w:hAnsi="Times New Roman" w:cs="Times New Roman"/>
          <w:sz w:val="28"/>
          <w:szCs w:val="28"/>
        </w:rPr>
        <w:t xml:space="preserve"> круглосуточное освещение, с 4-го по 20-й день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– 17</w:t>
      </w:r>
      <w:r w:rsidRPr="006C7099">
        <w:rPr>
          <w:rFonts w:ascii="Times New Roman" w:hAnsi="Times New Roman" w:cs="Times New Roman"/>
          <w:sz w:val="28"/>
          <w:szCs w:val="28"/>
        </w:rPr>
        <w:t xml:space="preserve"> ч, с 21-го по 56-й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– 14,</w:t>
      </w:r>
      <w:r w:rsidRPr="006C7099">
        <w:rPr>
          <w:rFonts w:ascii="Times New Roman" w:hAnsi="Times New Roman" w:cs="Times New Roman"/>
          <w:sz w:val="28"/>
          <w:szCs w:val="28"/>
        </w:rPr>
        <w:t xml:space="preserve"> с 57-го дня до убоя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– 8</w:t>
      </w:r>
      <w:r w:rsidRPr="006C7099">
        <w:rPr>
          <w:rFonts w:ascii="Times New Roman" w:hAnsi="Times New Roman" w:cs="Times New Roman"/>
          <w:sz w:val="28"/>
          <w:szCs w:val="28"/>
        </w:rPr>
        <w:t xml:space="preserve"> ч.</w:t>
      </w:r>
    </w:p>
    <w:p w:rsidR="009F1E82" w:rsidRPr="006C7099" w:rsidRDefault="009F1E82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  <w:r w:rsidRPr="006C7099">
        <w:rPr>
          <w:rFonts w:ascii="Times New Roman" w:hAnsi="Times New Roman" w:cs="Times New Roman"/>
          <w:bCs/>
          <w:sz w:val="28"/>
          <w:szCs w:val="28"/>
        </w:rPr>
        <w:t>Производство мяса гусей.</w:t>
      </w:r>
      <w:r w:rsidRPr="006C7099">
        <w:rPr>
          <w:rFonts w:ascii="Times New Roman" w:hAnsi="Times New Roman" w:cs="Times New Roman"/>
          <w:sz w:val="28"/>
          <w:szCs w:val="28"/>
        </w:rPr>
        <w:t xml:space="preserve"> Гуси – очень скороспелая птица, мясо которой обладает высокими вкусовыми качествами. Применяют следующие способы промышленного содержания гусей в помещении: на подстилке (с 1-го по 65-й </w:t>
      </w:r>
      <w:r w:rsidRPr="006C7099">
        <w:rPr>
          <w:rFonts w:ascii="Times New Roman" w:hAnsi="Times New Roman" w:cs="Times New Roman"/>
          <w:sz w:val="28"/>
          <w:szCs w:val="28"/>
        </w:rPr>
        <w:lastRenderedPageBreak/>
        <w:t>день), на сетчатом полу (с 1-го по 63-й день), в клеточных батареях и комбинированный на сетчатых полах (с 1-го по 20-й день) и подстилке (с 21-го и по б3-й день). В этом возрасте живая масса птицы составляет 4...</w:t>
      </w:r>
      <w:r w:rsidRPr="006C7099">
        <w:rPr>
          <w:rFonts w:ascii="Times New Roman" w:hAnsi="Times New Roman" w:cs="Times New Roman"/>
          <w:noProof/>
          <w:sz w:val="28"/>
          <w:szCs w:val="28"/>
        </w:rPr>
        <w:t>4,5</w:t>
      </w:r>
      <w:r w:rsidRPr="006C7099">
        <w:rPr>
          <w:rFonts w:ascii="Times New Roman" w:hAnsi="Times New Roman" w:cs="Times New Roman"/>
          <w:sz w:val="28"/>
          <w:szCs w:val="28"/>
        </w:rPr>
        <w:t xml:space="preserve"> кг. Световой режим в птичнике: 1-я неделя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– 24</w:t>
      </w:r>
      <w:r w:rsidRPr="006C7099">
        <w:rPr>
          <w:rFonts w:ascii="Times New Roman" w:hAnsi="Times New Roman" w:cs="Times New Roman"/>
          <w:sz w:val="28"/>
          <w:szCs w:val="28"/>
        </w:rPr>
        <w:t xml:space="preserve"> ч, с 8-го по 30-й день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–</w:t>
      </w:r>
      <w:r w:rsidRPr="006C7099">
        <w:rPr>
          <w:rFonts w:ascii="Times New Roman" w:hAnsi="Times New Roman" w:cs="Times New Roman"/>
          <w:sz w:val="28"/>
          <w:szCs w:val="28"/>
        </w:rPr>
        <w:t xml:space="preserve"> постепенное снижение до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14</w:t>
      </w:r>
      <w:r w:rsidRPr="006C7099">
        <w:rPr>
          <w:rFonts w:ascii="Times New Roman" w:hAnsi="Times New Roman" w:cs="Times New Roman"/>
          <w:sz w:val="28"/>
          <w:szCs w:val="28"/>
        </w:rPr>
        <w:t xml:space="preserve"> ч, с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31</w:t>
      </w:r>
      <w:r w:rsidRPr="006C7099">
        <w:rPr>
          <w:rFonts w:ascii="Times New Roman" w:hAnsi="Times New Roman" w:cs="Times New Roman"/>
          <w:sz w:val="28"/>
          <w:szCs w:val="28"/>
        </w:rPr>
        <w:t>-го дня до убоя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– 14</w:t>
      </w:r>
      <w:r w:rsidRPr="006C7099">
        <w:rPr>
          <w:rFonts w:ascii="Times New Roman" w:hAnsi="Times New Roman" w:cs="Times New Roman"/>
          <w:sz w:val="28"/>
          <w:szCs w:val="28"/>
        </w:rPr>
        <w:t xml:space="preserve"> ч.</w:t>
      </w:r>
    </w:p>
    <w:p w:rsidR="009F1E82" w:rsidRDefault="009F1E82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  <w:r w:rsidRPr="006C7099">
        <w:rPr>
          <w:rFonts w:ascii="Times New Roman" w:hAnsi="Times New Roman" w:cs="Times New Roman"/>
          <w:sz w:val="28"/>
          <w:szCs w:val="28"/>
        </w:rPr>
        <w:t>В некоторых западных странах гусей выращивают с целью получения жирной печени, которую используют как деликатес. При интенсивном откорме масса печени гусей достигает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400...700</w:t>
      </w:r>
      <w:r w:rsidRPr="006C7099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Pr="006C7099" w:rsidRDefault="006C7099" w:rsidP="006C7099">
      <w:pPr>
        <w:pStyle w:val="a3"/>
        <w:ind w:left="-426" w:firstLine="426"/>
        <w:rPr>
          <w:rFonts w:ascii="Times New Roman" w:hAnsi="Times New Roman" w:cs="Times New Roman"/>
          <w:noProof/>
          <w:sz w:val="28"/>
          <w:szCs w:val="28"/>
        </w:rPr>
      </w:pPr>
    </w:p>
    <w:p w:rsidR="006C7099" w:rsidRPr="00DD638F" w:rsidRDefault="006C7099" w:rsidP="006C7099">
      <w:pPr>
        <w:pStyle w:val="a3"/>
        <w:ind w:right="-426"/>
        <w:rPr>
          <w:b/>
          <w:sz w:val="28"/>
          <w:szCs w:val="28"/>
        </w:rPr>
      </w:pPr>
      <w:r w:rsidRPr="00DD638F">
        <w:rPr>
          <w:b/>
          <w:sz w:val="28"/>
          <w:szCs w:val="28"/>
        </w:rPr>
        <w:t>5. Самостоятельная  работа  студентов по закреплению  и совершенствованию  знаний (3 мин)</w:t>
      </w:r>
    </w:p>
    <w:p w:rsidR="006C7099" w:rsidRDefault="006C7099" w:rsidP="006C7099">
      <w:pPr>
        <w:pStyle w:val="a3"/>
        <w:ind w:right="-426"/>
        <w:rPr>
          <w:sz w:val="28"/>
          <w:szCs w:val="28"/>
        </w:rPr>
      </w:pPr>
      <w:r w:rsidRPr="00DD638F">
        <w:rPr>
          <w:sz w:val="28"/>
          <w:szCs w:val="28"/>
        </w:rPr>
        <w:t xml:space="preserve">           5.1.  Выполнение тестовых  заданий (Лист 1.5.)</w:t>
      </w:r>
    </w:p>
    <w:p w:rsidR="006C7099" w:rsidRDefault="006C7099" w:rsidP="006C7099">
      <w:pPr>
        <w:pStyle w:val="a3"/>
        <w:ind w:right="-426"/>
        <w:rPr>
          <w:sz w:val="28"/>
          <w:szCs w:val="28"/>
        </w:rPr>
      </w:pPr>
    </w:p>
    <w:p w:rsidR="006C7099" w:rsidRDefault="006C7099" w:rsidP="006C7099">
      <w:pPr>
        <w:pStyle w:val="a3"/>
        <w:ind w:right="-426"/>
        <w:rPr>
          <w:sz w:val="28"/>
          <w:szCs w:val="28"/>
        </w:rPr>
      </w:pPr>
    </w:p>
    <w:p w:rsidR="006C7099" w:rsidRPr="00775C3A" w:rsidRDefault="006C7099" w:rsidP="00E9602C">
      <w:pPr>
        <w:rPr>
          <w:rFonts w:ascii="Times New Roman" w:hAnsi="Times New Roman" w:cs="Times New Roman"/>
          <w:sz w:val="28"/>
          <w:szCs w:val="28"/>
        </w:rPr>
      </w:pPr>
    </w:p>
    <w:p w:rsidR="006C7099" w:rsidRPr="00775C3A" w:rsidRDefault="006C7099" w:rsidP="00E9602C">
      <w:pPr>
        <w:rPr>
          <w:rFonts w:ascii="Times New Roman" w:hAnsi="Times New Roman" w:cs="Times New Roman"/>
          <w:sz w:val="28"/>
          <w:szCs w:val="28"/>
        </w:rPr>
      </w:pPr>
      <w:r w:rsidRPr="00775C3A">
        <w:rPr>
          <w:rFonts w:ascii="Times New Roman" w:hAnsi="Times New Roman" w:cs="Times New Roman"/>
          <w:sz w:val="28"/>
          <w:szCs w:val="28"/>
        </w:rPr>
        <w:t xml:space="preserve">1.Укажите, по какому показателю определяется размер специализированных птицефабрик.      </w:t>
      </w:r>
    </w:p>
    <w:p w:rsidR="006C7099" w:rsidRPr="00775C3A" w:rsidRDefault="006C7099" w:rsidP="00E9602C">
      <w:pPr>
        <w:pStyle w:val="a3"/>
        <w:rPr>
          <w:rFonts w:ascii="Times New Roman" w:hAnsi="Times New Roman" w:cs="Times New Roman"/>
          <w:sz w:val="28"/>
          <w:szCs w:val="28"/>
        </w:rPr>
      </w:pPr>
      <w:r w:rsidRPr="00775C3A">
        <w:rPr>
          <w:rFonts w:ascii="Times New Roman" w:hAnsi="Times New Roman" w:cs="Times New Roman"/>
          <w:sz w:val="28"/>
          <w:szCs w:val="28"/>
        </w:rPr>
        <w:t xml:space="preserve">     а) по годовой реализации гибридных кур – молодок;        </w:t>
      </w:r>
    </w:p>
    <w:p w:rsidR="006C7099" w:rsidRPr="00775C3A" w:rsidRDefault="00E9602C" w:rsidP="00E9602C">
      <w:pPr>
        <w:pStyle w:val="a3"/>
        <w:rPr>
          <w:rFonts w:ascii="Times New Roman" w:hAnsi="Times New Roman" w:cs="Times New Roman"/>
          <w:sz w:val="28"/>
          <w:szCs w:val="28"/>
        </w:rPr>
      </w:pPr>
      <w:r w:rsidRPr="00775C3A">
        <w:rPr>
          <w:rFonts w:ascii="Times New Roman" w:hAnsi="Times New Roman" w:cs="Times New Roman"/>
          <w:sz w:val="28"/>
          <w:szCs w:val="28"/>
        </w:rPr>
        <w:t xml:space="preserve">      </w:t>
      </w:r>
      <w:r w:rsidR="006C7099" w:rsidRPr="00775C3A">
        <w:rPr>
          <w:rFonts w:ascii="Times New Roman" w:hAnsi="Times New Roman" w:cs="Times New Roman"/>
          <w:sz w:val="28"/>
          <w:szCs w:val="28"/>
        </w:rPr>
        <w:t xml:space="preserve">б) по максимальному поголовью кур несушек;          </w:t>
      </w:r>
    </w:p>
    <w:p w:rsidR="006C7099" w:rsidRPr="00775C3A" w:rsidRDefault="00E9602C" w:rsidP="00E9602C">
      <w:pPr>
        <w:pStyle w:val="a3"/>
        <w:rPr>
          <w:rFonts w:ascii="Times New Roman" w:hAnsi="Times New Roman" w:cs="Times New Roman"/>
          <w:sz w:val="28"/>
          <w:szCs w:val="28"/>
        </w:rPr>
      </w:pPr>
      <w:r w:rsidRPr="00775C3A">
        <w:rPr>
          <w:rFonts w:ascii="Times New Roman" w:hAnsi="Times New Roman" w:cs="Times New Roman"/>
          <w:sz w:val="28"/>
          <w:szCs w:val="28"/>
        </w:rPr>
        <w:t xml:space="preserve">     </w:t>
      </w:r>
      <w:r w:rsidR="006C7099" w:rsidRPr="00775C3A">
        <w:rPr>
          <w:rFonts w:ascii="Times New Roman" w:hAnsi="Times New Roman" w:cs="Times New Roman"/>
          <w:sz w:val="28"/>
          <w:szCs w:val="28"/>
        </w:rPr>
        <w:t xml:space="preserve"> в) по среднегодовому поголовью взрослой птицы;      </w:t>
      </w:r>
    </w:p>
    <w:p w:rsidR="006C7099" w:rsidRPr="00775C3A" w:rsidRDefault="006C7099" w:rsidP="00E9602C">
      <w:pPr>
        <w:pStyle w:val="a3"/>
        <w:rPr>
          <w:rFonts w:ascii="Times New Roman" w:hAnsi="Times New Roman" w:cs="Times New Roman"/>
          <w:sz w:val="28"/>
          <w:szCs w:val="28"/>
        </w:rPr>
      </w:pPr>
      <w:r w:rsidRPr="00775C3A">
        <w:rPr>
          <w:rFonts w:ascii="Times New Roman" w:hAnsi="Times New Roman" w:cs="Times New Roman"/>
          <w:sz w:val="28"/>
          <w:szCs w:val="28"/>
        </w:rPr>
        <w:t xml:space="preserve">     г) по годовому количеству птицы, направленных в убойный цех. </w:t>
      </w:r>
    </w:p>
    <w:p w:rsidR="00E9602C" w:rsidRPr="00775C3A" w:rsidRDefault="006C7099" w:rsidP="00E9602C">
      <w:pPr>
        <w:pStyle w:val="HTML"/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775C3A">
        <w:rPr>
          <w:rFonts w:ascii="Times New Roman" w:hAnsi="Times New Roman" w:cs="Times New Roman"/>
          <w:sz w:val="28"/>
          <w:szCs w:val="28"/>
        </w:rPr>
        <w:t xml:space="preserve">11. </w:t>
      </w:r>
      <w:r w:rsidR="00E9602C" w:rsidRPr="00775C3A">
        <w:rPr>
          <w:rFonts w:ascii="Times New Roman" w:hAnsi="Times New Roman" w:cs="Times New Roman"/>
          <w:color w:val="000000"/>
          <w:sz w:val="28"/>
          <w:szCs w:val="28"/>
        </w:rPr>
        <w:t>Укажите, по какому показателю определяется размер племенных птицефабрик.</w:t>
      </w:r>
    </w:p>
    <w:p w:rsidR="00E9602C" w:rsidRPr="00E9602C" w:rsidRDefault="00E9602C" w:rsidP="00E960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60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а) по максимальному поголовью птицы промышленного стада;</w:t>
      </w:r>
    </w:p>
    <w:p w:rsidR="00E9602C" w:rsidRPr="00E9602C" w:rsidRDefault="00E9602C" w:rsidP="00E960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60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б) по количеству яиц, направленных в инкубаторий;</w:t>
      </w:r>
    </w:p>
    <w:p w:rsidR="00E9602C" w:rsidRPr="00E9602C" w:rsidRDefault="00E9602C" w:rsidP="00E960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60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в) по годовому количеству птицы, направленных в убойный цех;</w:t>
      </w:r>
    </w:p>
    <w:p w:rsidR="00E9602C" w:rsidRPr="00E9602C" w:rsidRDefault="00E9602C" w:rsidP="00E960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60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г) по начальному поголовью взрослой птицы.</w:t>
      </w:r>
    </w:p>
    <w:p w:rsidR="006C7099" w:rsidRPr="00775C3A" w:rsidRDefault="006C7099" w:rsidP="00775C3A">
      <w:pPr>
        <w:pStyle w:val="a3"/>
        <w:rPr>
          <w:rFonts w:ascii="Times New Roman" w:hAnsi="Times New Roman" w:cs="Times New Roman"/>
          <w:sz w:val="28"/>
          <w:szCs w:val="28"/>
        </w:rPr>
      </w:pPr>
      <w:r w:rsidRPr="00775C3A">
        <w:rPr>
          <w:rFonts w:ascii="Times New Roman" w:hAnsi="Times New Roman" w:cs="Times New Roman"/>
          <w:sz w:val="28"/>
          <w:szCs w:val="28"/>
        </w:rPr>
        <w:t xml:space="preserve">111. Назовите тип (марку) клеточной бактерии для содержания кур- несушек.        </w:t>
      </w:r>
    </w:p>
    <w:p w:rsidR="006C7099" w:rsidRPr="00775C3A" w:rsidRDefault="006C7099" w:rsidP="00775C3A">
      <w:pPr>
        <w:pStyle w:val="a3"/>
        <w:rPr>
          <w:rFonts w:ascii="Times New Roman" w:hAnsi="Times New Roman" w:cs="Times New Roman"/>
          <w:sz w:val="28"/>
          <w:szCs w:val="28"/>
        </w:rPr>
      </w:pPr>
      <w:r w:rsidRPr="00775C3A">
        <w:rPr>
          <w:rFonts w:ascii="Times New Roman" w:hAnsi="Times New Roman" w:cs="Times New Roman"/>
          <w:sz w:val="28"/>
          <w:szCs w:val="28"/>
        </w:rPr>
        <w:t xml:space="preserve">   а) КБУ; КБА;          </w:t>
      </w:r>
    </w:p>
    <w:p w:rsidR="006C7099" w:rsidRPr="00775C3A" w:rsidRDefault="006C7099" w:rsidP="00775C3A">
      <w:pPr>
        <w:pStyle w:val="a3"/>
        <w:rPr>
          <w:rFonts w:ascii="Times New Roman" w:hAnsi="Times New Roman" w:cs="Times New Roman"/>
          <w:sz w:val="28"/>
          <w:szCs w:val="28"/>
        </w:rPr>
      </w:pPr>
      <w:r w:rsidRPr="00775C3A">
        <w:rPr>
          <w:rFonts w:ascii="Times New Roman" w:hAnsi="Times New Roman" w:cs="Times New Roman"/>
          <w:sz w:val="28"/>
          <w:szCs w:val="28"/>
        </w:rPr>
        <w:t xml:space="preserve"> б) КБМ; ЦБК;         </w:t>
      </w:r>
    </w:p>
    <w:p w:rsidR="006C7099" w:rsidRPr="00775C3A" w:rsidRDefault="006C7099" w:rsidP="00775C3A">
      <w:pPr>
        <w:pStyle w:val="a3"/>
        <w:rPr>
          <w:rFonts w:ascii="Times New Roman" w:hAnsi="Times New Roman" w:cs="Times New Roman"/>
          <w:sz w:val="28"/>
          <w:szCs w:val="28"/>
        </w:rPr>
      </w:pPr>
      <w:r w:rsidRPr="00775C3A">
        <w:rPr>
          <w:rFonts w:ascii="Times New Roman" w:hAnsi="Times New Roman" w:cs="Times New Roman"/>
          <w:sz w:val="28"/>
          <w:szCs w:val="28"/>
        </w:rPr>
        <w:t xml:space="preserve">  в) КБН; ОБН;          </w:t>
      </w:r>
    </w:p>
    <w:p w:rsidR="0056032C" w:rsidRPr="00775C3A" w:rsidRDefault="006C7099" w:rsidP="00775C3A">
      <w:pPr>
        <w:pStyle w:val="a3"/>
        <w:rPr>
          <w:rFonts w:ascii="Times New Roman" w:hAnsi="Times New Roman" w:cs="Times New Roman"/>
          <w:sz w:val="28"/>
          <w:szCs w:val="28"/>
        </w:rPr>
      </w:pPr>
      <w:r w:rsidRPr="00775C3A">
        <w:rPr>
          <w:rFonts w:ascii="Times New Roman" w:hAnsi="Times New Roman" w:cs="Times New Roman"/>
          <w:sz w:val="28"/>
          <w:szCs w:val="28"/>
        </w:rPr>
        <w:t xml:space="preserve"> г) КБО; « Промышленны</w:t>
      </w:r>
      <w:r w:rsidR="00775C3A" w:rsidRPr="00775C3A">
        <w:rPr>
          <w:rFonts w:ascii="Times New Roman" w:hAnsi="Times New Roman" w:cs="Times New Roman"/>
          <w:sz w:val="28"/>
          <w:szCs w:val="28"/>
        </w:rPr>
        <w:t>й»</w:t>
      </w:r>
    </w:p>
    <w:p w:rsidR="00775C3A" w:rsidRPr="00775C3A" w:rsidRDefault="00775C3A" w:rsidP="00775C3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75C3A" w:rsidRPr="00775C3A" w:rsidRDefault="00775C3A" w:rsidP="00775C3A">
      <w:pPr>
        <w:pStyle w:val="a3"/>
        <w:rPr>
          <w:rFonts w:ascii="Times New Roman" w:hAnsi="Times New Roman" w:cs="Times New Roman"/>
          <w:sz w:val="28"/>
          <w:szCs w:val="28"/>
        </w:rPr>
      </w:pPr>
      <w:r w:rsidRPr="00775C3A">
        <w:rPr>
          <w:rFonts w:ascii="Times New Roman" w:hAnsi="Times New Roman" w:cs="Times New Roman"/>
          <w:sz w:val="28"/>
          <w:szCs w:val="28"/>
        </w:rPr>
        <w:t>1</w:t>
      </w:r>
      <w:r w:rsidRPr="00775C3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75C3A">
        <w:rPr>
          <w:rFonts w:ascii="Times New Roman" w:hAnsi="Times New Roman" w:cs="Times New Roman"/>
          <w:sz w:val="28"/>
          <w:szCs w:val="28"/>
        </w:rPr>
        <w:t>. При производстве яиц молодняк переводят в промышленное стадо в возрасте:</w:t>
      </w:r>
    </w:p>
    <w:p w:rsidR="00775C3A" w:rsidRPr="00775C3A" w:rsidRDefault="00775C3A" w:rsidP="00775C3A">
      <w:pPr>
        <w:pStyle w:val="a3"/>
        <w:rPr>
          <w:rFonts w:ascii="Times New Roman" w:hAnsi="Times New Roman" w:cs="Times New Roman"/>
          <w:sz w:val="28"/>
          <w:szCs w:val="28"/>
        </w:rPr>
      </w:pPr>
      <w:r w:rsidRPr="00775C3A">
        <w:rPr>
          <w:rFonts w:ascii="Times New Roman" w:hAnsi="Times New Roman" w:cs="Times New Roman"/>
          <w:sz w:val="28"/>
          <w:szCs w:val="28"/>
        </w:rPr>
        <w:t xml:space="preserve">а) </w:t>
      </w:r>
      <w:r w:rsidRPr="00775C3A">
        <w:rPr>
          <w:rFonts w:ascii="Times New Roman" w:hAnsi="Times New Roman" w:cs="Times New Roman"/>
          <w:noProof/>
          <w:sz w:val="28"/>
          <w:szCs w:val="28"/>
        </w:rPr>
        <w:t>140</w:t>
      </w:r>
      <w:r w:rsidRPr="00775C3A">
        <w:rPr>
          <w:rFonts w:ascii="Times New Roman" w:hAnsi="Times New Roman" w:cs="Times New Roman"/>
          <w:sz w:val="28"/>
          <w:szCs w:val="28"/>
        </w:rPr>
        <w:t xml:space="preserve"> дней;</w:t>
      </w:r>
    </w:p>
    <w:p w:rsidR="00775C3A" w:rsidRPr="00775C3A" w:rsidRDefault="00775C3A" w:rsidP="00775C3A">
      <w:pPr>
        <w:pStyle w:val="a3"/>
        <w:rPr>
          <w:rFonts w:ascii="Times New Roman" w:hAnsi="Times New Roman" w:cs="Times New Roman"/>
          <w:sz w:val="28"/>
          <w:szCs w:val="28"/>
        </w:rPr>
      </w:pPr>
      <w:r w:rsidRPr="00775C3A">
        <w:rPr>
          <w:rFonts w:ascii="Times New Roman" w:hAnsi="Times New Roman" w:cs="Times New Roman"/>
          <w:sz w:val="28"/>
          <w:szCs w:val="28"/>
        </w:rPr>
        <w:t>б) 90 дней;</w:t>
      </w:r>
    </w:p>
    <w:p w:rsidR="00775C3A" w:rsidRPr="00775C3A" w:rsidRDefault="00775C3A" w:rsidP="00775C3A">
      <w:pPr>
        <w:pStyle w:val="a3"/>
        <w:rPr>
          <w:rFonts w:ascii="Times New Roman" w:hAnsi="Times New Roman" w:cs="Times New Roman"/>
          <w:sz w:val="28"/>
          <w:szCs w:val="28"/>
        </w:rPr>
      </w:pPr>
      <w:r w:rsidRPr="00775C3A">
        <w:rPr>
          <w:rFonts w:ascii="Times New Roman" w:hAnsi="Times New Roman" w:cs="Times New Roman"/>
          <w:sz w:val="28"/>
          <w:szCs w:val="28"/>
        </w:rPr>
        <w:t>в) 60 дней;</w:t>
      </w:r>
    </w:p>
    <w:p w:rsidR="00775C3A" w:rsidRPr="00775C3A" w:rsidRDefault="00775C3A" w:rsidP="00775C3A">
      <w:pPr>
        <w:pStyle w:val="a3"/>
        <w:rPr>
          <w:rFonts w:ascii="Times New Roman" w:hAnsi="Times New Roman" w:cs="Times New Roman"/>
          <w:sz w:val="28"/>
          <w:szCs w:val="28"/>
        </w:rPr>
      </w:pPr>
      <w:r w:rsidRPr="00775C3A">
        <w:rPr>
          <w:rFonts w:ascii="Times New Roman" w:hAnsi="Times New Roman" w:cs="Times New Roman"/>
          <w:sz w:val="28"/>
          <w:szCs w:val="28"/>
        </w:rPr>
        <w:t>г)30 дней</w:t>
      </w:r>
    </w:p>
    <w:p w:rsidR="00775C3A" w:rsidRPr="00775C3A" w:rsidRDefault="00775C3A" w:rsidP="00775C3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75C3A" w:rsidRPr="00A623A9" w:rsidRDefault="00775C3A" w:rsidP="00A623A9">
      <w:pPr>
        <w:pStyle w:val="a3"/>
        <w:rPr>
          <w:rFonts w:ascii="Times New Roman" w:hAnsi="Times New Roman" w:cs="Times New Roman"/>
          <w:sz w:val="28"/>
          <w:szCs w:val="28"/>
        </w:rPr>
      </w:pPr>
      <w:r w:rsidRPr="00A623A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A623A9" w:rsidRPr="00A623A9">
        <w:rPr>
          <w:rFonts w:ascii="Times New Roman" w:hAnsi="Times New Roman" w:cs="Times New Roman"/>
          <w:sz w:val="28"/>
          <w:szCs w:val="28"/>
        </w:rPr>
        <w:t>. Брудер БП-1 при напольном содержании предназначен для:</w:t>
      </w:r>
    </w:p>
    <w:p w:rsidR="00A623A9" w:rsidRPr="00A623A9" w:rsidRDefault="00A623A9" w:rsidP="00A623A9">
      <w:pPr>
        <w:pStyle w:val="a3"/>
        <w:rPr>
          <w:rFonts w:ascii="Times New Roman" w:hAnsi="Times New Roman" w:cs="Times New Roman"/>
          <w:sz w:val="28"/>
          <w:szCs w:val="28"/>
        </w:rPr>
      </w:pPr>
      <w:r w:rsidRPr="00A623A9">
        <w:rPr>
          <w:rFonts w:ascii="Times New Roman" w:hAnsi="Times New Roman" w:cs="Times New Roman"/>
          <w:sz w:val="28"/>
          <w:szCs w:val="28"/>
        </w:rPr>
        <w:t>а) обогрева цыплят;</w:t>
      </w:r>
    </w:p>
    <w:p w:rsidR="00A623A9" w:rsidRPr="00A623A9" w:rsidRDefault="00A623A9" w:rsidP="00A623A9">
      <w:pPr>
        <w:pStyle w:val="a3"/>
        <w:rPr>
          <w:rFonts w:ascii="Times New Roman" w:hAnsi="Times New Roman" w:cs="Times New Roman"/>
          <w:sz w:val="28"/>
          <w:szCs w:val="28"/>
        </w:rPr>
      </w:pPr>
      <w:r w:rsidRPr="00A623A9">
        <w:rPr>
          <w:rFonts w:ascii="Times New Roman" w:hAnsi="Times New Roman" w:cs="Times New Roman"/>
          <w:sz w:val="28"/>
          <w:szCs w:val="28"/>
        </w:rPr>
        <w:t>б) поения цыплят;</w:t>
      </w:r>
    </w:p>
    <w:p w:rsidR="00A623A9" w:rsidRPr="00A623A9" w:rsidRDefault="00A623A9" w:rsidP="00A623A9">
      <w:pPr>
        <w:pStyle w:val="a3"/>
        <w:rPr>
          <w:rFonts w:ascii="Times New Roman" w:hAnsi="Times New Roman" w:cs="Times New Roman"/>
          <w:sz w:val="28"/>
          <w:szCs w:val="28"/>
        </w:rPr>
      </w:pPr>
      <w:r w:rsidRPr="00A623A9">
        <w:rPr>
          <w:rFonts w:ascii="Times New Roman" w:hAnsi="Times New Roman" w:cs="Times New Roman"/>
          <w:sz w:val="28"/>
          <w:szCs w:val="28"/>
        </w:rPr>
        <w:t>в) кормления цыплят;</w:t>
      </w:r>
    </w:p>
    <w:p w:rsidR="00A623A9" w:rsidRDefault="00A623A9" w:rsidP="00A623A9">
      <w:pPr>
        <w:pStyle w:val="a3"/>
        <w:rPr>
          <w:rFonts w:ascii="Times New Roman" w:hAnsi="Times New Roman" w:cs="Times New Roman"/>
          <w:sz w:val="28"/>
          <w:szCs w:val="28"/>
        </w:rPr>
      </w:pPr>
      <w:r w:rsidRPr="00A623A9">
        <w:rPr>
          <w:rFonts w:ascii="Times New Roman" w:hAnsi="Times New Roman" w:cs="Times New Roman"/>
          <w:sz w:val="28"/>
          <w:szCs w:val="28"/>
        </w:rPr>
        <w:t xml:space="preserve">г) </w:t>
      </w:r>
      <w:r>
        <w:rPr>
          <w:rFonts w:ascii="Times New Roman" w:hAnsi="Times New Roman" w:cs="Times New Roman"/>
          <w:sz w:val="28"/>
          <w:szCs w:val="28"/>
        </w:rPr>
        <w:t xml:space="preserve">обогрева и </w:t>
      </w:r>
      <w:r w:rsidRPr="00A623A9">
        <w:rPr>
          <w:rFonts w:ascii="Times New Roman" w:hAnsi="Times New Roman" w:cs="Times New Roman"/>
          <w:sz w:val="28"/>
          <w:szCs w:val="28"/>
        </w:rPr>
        <w:t>освещения зоны расположения цыплят.</w:t>
      </w:r>
    </w:p>
    <w:p w:rsidR="00C83A18" w:rsidRDefault="00C83A18" w:rsidP="00A623A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83A18" w:rsidRDefault="00C83A18" w:rsidP="00A623A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83A18" w:rsidRDefault="00C83A18" w:rsidP="00A623A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83A18" w:rsidRDefault="00C83A18" w:rsidP="00A623A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83A18" w:rsidRDefault="00C83A18" w:rsidP="00A623A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83A18" w:rsidRPr="00A623A9" w:rsidRDefault="00C83A18" w:rsidP="00C83A1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ВСР10. Законспектировать систему машин для напольного содержания птиц.</w:t>
      </w:r>
    </w:p>
    <w:p w:rsidR="00C83A18" w:rsidRDefault="00C83A18" w:rsidP="00A623A9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83A18" w:rsidRDefault="00C83A18" w:rsidP="00A623A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83A18" w:rsidRDefault="00C83A18" w:rsidP="00A623A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83A18" w:rsidRPr="00A623A9" w:rsidRDefault="00C83A18" w:rsidP="00A623A9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C83A18" w:rsidRPr="00A623A9" w:rsidSect="00D92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7158" w:rsidRDefault="003B7158" w:rsidP="00A83037">
      <w:pPr>
        <w:spacing w:after="0" w:line="240" w:lineRule="auto"/>
      </w:pPr>
      <w:r>
        <w:separator/>
      </w:r>
    </w:p>
  </w:endnote>
  <w:endnote w:type="continuationSeparator" w:id="0">
    <w:p w:rsidR="003B7158" w:rsidRDefault="003B7158" w:rsidP="00A83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7158" w:rsidRDefault="003B7158" w:rsidP="00A83037">
      <w:pPr>
        <w:spacing w:after="0" w:line="240" w:lineRule="auto"/>
      </w:pPr>
      <w:r>
        <w:separator/>
      </w:r>
    </w:p>
  </w:footnote>
  <w:footnote w:type="continuationSeparator" w:id="0">
    <w:p w:rsidR="003B7158" w:rsidRDefault="003B7158" w:rsidP="00A830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6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898"/>
    <w:rsid w:val="003B7158"/>
    <w:rsid w:val="004D2A20"/>
    <w:rsid w:val="0056032C"/>
    <w:rsid w:val="00623BB3"/>
    <w:rsid w:val="006C7099"/>
    <w:rsid w:val="00736898"/>
    <w:rsid w:val="00775C3A"/>
    <w:rsid w:val="009F1E82"/>
    <w:rsid w:val="00A623A9"/>
    <w:rsid w:val="00A83037"/>
    <w:rsid w:val="00C83A18"/>
    <w:rsid w:val="00C84F2F"/>
    <w:rsid w:val="00E262F1"/>
    <w:rsid w:val="00E96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0BD1E2F"/>
  <w15:chartTrackingRefBased/>
  <w15:docId w15:val="{3709408F-DA0C-4983-B61A-03C225892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689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6898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A83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3037"/>
  </w:style>
  <w:style w:type="paragraph" w:styleId="a6">
    <w:name w:val="footer"/>
    <w:basedOn w:val="a"/>
    <w:link w:val="a7"/>
    <w:uiPriority w:val="99"/>
    <w:unhideWhenUsed/>
    <w:rsid w:val="00A83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3037"/>
  </w:style>
  <w:style w:type="paragraph" w:customStyle="1" w:styleId="FR2">
    <w:name w:val="FR2"/>
    <w:rsid w:val="004D2A20"/>
    <w:pPr>
      <w:widowControl w:val="0"/>
      <w:autoSpaceDE w:val="0"/>
      <w:autoSpaceDN w:val="0"/>
      <w:adjustRightInd w:val="0"/>
      <w:spacing w:before="300" w:after="0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8">
    <w:name w:val="Table Grid"/>
    <w:basedOn w:val="a1"/>
    <w:rsid w:val="004D2A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E960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9602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4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21</Pages>
  <Words>4995</Words>
  <Characters>28475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 Иван</dc:creator>
  <cp:keywords/>
  <dc:description/>
  <cp:lastModifiedBy>Иванов Иван</cp:lastModifiedBy>
  <cp:revision>2</cp:revision>
  <dcterms:created xsi:type="dcterms:W3CDTF">2020-03-23T15:12:00Z</dcterms:created>
  <dcterms:modified xsi:type="dcterms:W3CDTF">2020-03-23T17:24:00Z</dcterms:modified>
</cp:coreProperties>
</file>